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8031" w14:textId="23FFB150" w:rsidR="00BF7E49" w:rsidRPr="00ED4794" w:rsidRDefault="00BF7E49" w:rsidP="00E36F6C">
      <w:pPr>
        <w:shd w:val="clear" w:color="auto" w:fill="FFFFFF"/>
        <w:jc w:val="center"/>
        <w:outlineLvl w:val="2"/>
        <w:rPr>
          <w:rFonts w:ascii="Times New Roman Bold" w:hAnsi="Times New Roman Bold"/>
          <w:b/>
          <w:bCs/>
          <w:caps/>
          <w:lang w:val="bg-BG" w:eastAsia="bg-BG"/>
        </w:rPr>
      </w:pPr>
      <w:r w:rsidRPr="00ED4794">
        <w:rPr>
          <w:rFonts w:ascii="Times New Roman Bold" w:hAnsi="Times New Roman Bold"/>
          <w:b/>
          <w:bCs/>
          <w:caps/>
          <w:lang w:val="bg-BG" w:eastAsia="bg-BG"/>
        </w:rPr>
        <w:t>Пловдивски университет „Паисий Хилендарски“</w:t>
      </w:r>
    </w:p>
    <w:p w14:paraId="61026F93" w14:textId="7C497E9E" w:rsidR="00E36F6C" w:rsidRPr="00ED4794" w:rsidRDefault="00E36F6C" w:rsidP="00E36F6C">
      <w:pPr>
        <w:shd w:val="clear" w:color="auto" w:fill="FFFFFF"/>
        <w:jc w:val="center"/>
        <w:outlineLvl w:val="2"/>
        <w:rPr>
          <w:b/>
          <w:bCs/>
          <w:lang w:val="bg-BG" w:eastAsia="bg-BG"/>
        </w:rPr>
      </w:pPr>
      <w:r w:rsidRPr="00ED4794">
        <w:rPr>
          <w:b/>
          <w:bCs/>
          <w:lang w:val="bg-BG" w:eastAsia="bg-BG"/>
        </w:rPr>
        <w:t>НАУЧНИ ТРУДОВЕ</w:t>
      </w:r>
      <w:r w:rsidR="00FF58CE" w:rsidRPr="00ED4794">
        <w:rPr>
          <w:b/>
          <w:bCs/>
          <w:lang w:val="ru-RU" w:eastAsia="bg-BG"/>
        </w:rPr>
        <w:t xml:space="preserve"> – </w:t>
      </w:r>
      <w:r w:rsidRPr="00ED4794">
        <w:rPr>
          <w:b/>
          <w:bCs/>
          <w:lang w:val="bg-BG" w:eastAsia="bg-BG"/>
        </w:rPr>
        <w:t>ФИЛОЛОГИЯ</w:t>
      </w:r>
    </w:p>
    <w:p w14:paraId="357F4D1E" w14:textId="77777777" w:rsidR="00E36F6C" w:rsidRPr="00ED4794" w:rsidRDefault="00E36F6C" w:rsidP="00E36F6C">
      <w:pPr>
        <w:shd w:val="clear" w:color="auto" w:fill="FFFFFF"/>
        <w:spacing w:before="240" w:after="240"/>
        <w:jc w:val="center"/>
        <w:outlineLvl w:val="2"/>
        <w:rPr>
          <w:rFonts w:ascii="Times New Roman Bold" w:hAnsi="Times New Roman Bold"/>
          <w:b/>
          <w:bCs/>
          <w:smallCaps/>
          <w:lang w:val="bg-BG" w:eastAsia="bg-BG"/>
        </w:rPr>
      </w:pPr>
      <w:r w:rsidRPr="00ED4794">
        <w:rPr>
          <w:rFonts w:ascii="Times New Roman Bold" w:hAnsi="Times New Roman Bold"/>
          <w:b/>
          <w:bCs/>
          <w:smallCaps/>
          <w:lang w:val="bg-BG" w:eastAsia="bg-BG"/>
        </w:rPr>
        <w:t>Стандарт за оформяне на статиите</w:t>
      </w:r>
    </w:p>
    <w:p w14:paraId="2D22D90D" w14:textId="77777777" w:rsidR="0022619E" w:rsidRPr="00ED4794" w:rsidRDefault="0022619E" w:rsidP="0022619E">
      <w:pPr>
        <w:shd w:val="clear" w:color="auto" w:fill="FFFFFF"/>
        <w:spacing w:before="60"/>
        <w:ind w:firstLine="340"/>
        <w:jc w:val="center"/>
        <w:outlineLvl w:val="2"/>
        <w:rPr>
          <w:b/>
          <w:bCs/>
          <w:lang w:val="ru-RU" w:eastAsia="bg-BG"/>
        </w:rPr>
      </w:pPr>
    </w:p>
    <w:p w14:paraId="73D9AB40" w14:textId="1723BF65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spacing w:val="-4"/>
          <w:lang w:val="bg-BG" w:eastAsia="bg-BG"/>
        </w:rPr>
      </w:pPr>
      <w:r w:rsidRPr="00ED4794">
        <w:rPr>
          <w:b/>
          <w:bCs/>
          <w:spacing w:val="-4"/>
          <w:lang w:val="bg-BG" w:eastAsia="bg-BG"/>
        </w:rPr>
        <w:t>Текстовете</w:t>
      </w:r>
      <w:r w:rsidRPr="00ED4794">
        <w:rPr>
          <w:spacing w:val="-4"/>
          <w:lang w:val="bg-BG" w:eastAsia="bg-BG"/>
        </w:rPr>
        <w:t xml:space="preserve"> трябва да бъдат с обем между 12 000 и </w:t>
      </w:r>
      <w:r w:rsidR="00E00196" w:rsidRPr="00ED4794">
        <w:rPr>
          <w:spacing w:val="-4"/>
          <w:lang w:val="ru-RU" w:eastAsia="bg-BG"/>
        </w:rPr>
        <w:t>3</w:t>
      </w:r>
      <w:r w:rsidR="00D019D6" w:rsidRPr="00ED4794">
        <w:rPr>
          <w:spacing w:val="-4"/>
          <w:lang w:val="ru-RU" w:eastAsia="bg-BG"/>
        </w:rPr>
        <w:t>5</w:t>
      </w:r>
      <w:r w:rsidRPr="00ED4794">
        <w:rPr>
          <w:spacing w:val="-4"/>
          <w:lang w:val="bg-BG" w:eastAsia="bg-BG"/>
        </w:rPr>
        <w:t xml:space="preserve"> 000 знака</w:t>
      </w:r>
      <w:r w:rsidR="00D019D6" w:rsidRPr="00ED4794">
        <w:rPr>
          <w:spacing w:val="-4"/>
          <w:lang w:val="bg-BG" w:eastAsia="bg-BG"/>
        </w:rPr>
        <w:t xml:space="preserve"> с интервалите (в този обем се включва и библиографията)</w:t>
      </w:r>
      <w:r w:rsidRPr="00ED4794">
        <w:rPr>
          <w:spacing w:val="-4"/>
          <w:lang w:val="bg-BG" w:eastAsia="bg-BG"/>
        </w:rPr>
        <w:t>.</w:t>
      </w:r>
    </w:p>
    <w:p w14:paraId="008BB435" w14:textId="043CBB02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lang w:val="bg-BG" w:eastAsia="bg-BG"/>
        </w:rPr>
      </w:pPr>
      <w:r w:rsidRPr="00ED4794">
        <w:rPr>
          <w:b/>
          <w:lang w:val="bg-BG" w:eastAsia="bg-BG"/>
        </w:rPr>
        <w:t>Наименованието на файла</w:t>
      </w:r>
      <w:r w:rsidRPr="00ED4794">
        <w:rPr>
          <w:lang w:val="bg-BG" w:eastAsia="bg-BG"/>
        </w:rPr>
        <w:t xml:space="preserve"> трябва да съдържа </w:t>
      </w:r>
      <w:r w:rsidR="00635719" w:rsidRPr="00ED4794">
        <w:rPr>
          <w:lang w:val="bg-BG" w:eastAsia="bg-BG"/>
        </w:rPr>
        <w:t>имената</w:t>
      </w:r>
      <w:r w:rsidRPr="00ED4794">
        <w:rPr>
          <w:lang w:val="bg-BG" w:eastAsia="bg-BG"/>
        </w:rPr>
        <w:t xml:space="preserve"> на автора на латиница и се оформя по следния модел: </w:t>
      </w:r>
      <w:r w:rsidR="00635719" w:rsidRPr="00ED4794">
        <w:rPr>
          <w:lang w:val="en-US" w:eastAsia="bg-BG"/>
        </w:rPr>
        <w:t>Maria</w:t>
      </w:r>
      <w:r w:rsidR="00635719" w:rsidRPr="00ED4794">
        <w:rPr>
          <w:lang w:val="ru-RU" w:eastAsia="bg-BG"/>
        </w:rPr>
        <w:t xml:space="preserve"> </w:t>
      </w:r>
      <w:r w:rsidRPr="00ED4794">
        <w:rPr>
          <w:lang w:val="bg-BG" w:eastAsia="bg-BG"/>
        </w:rPr>
        <w:t>Ivanov</w:t>
      </w:r>
      <w:r w:rsidR="00635719" w:rsidRPr="00ED4794">
        <w:rPr>
          <w:lang w:val="en-US" w:eastAsia="bg-BG"/>
        </w:rPr>
        <w:t>a</w:t>
      </w:r>
      <w:r w:rsidR="009F1D92" w:rsidRPr="00ED4794">
        <w:rPr>
          <w:lang w:val="ru-RU" w:eastAsia="bg-BG"/>
        </w:rPr>
        <w:t xml:space="preserve"> </w:t>
      </w:r>
      <w:r w:rsidR="00635719" w:rsidRPr="00ED4794">
        <w:rPr>
          <w:lang w:val="ru-RU" w:eastAsia="bg-BG"/>
        </w:rPr>
        <w:t>2</w:t>
      </w:r>
      <w:r w:rsidR="009F1D92" w:rsidRPr="00ED4794">
        <w:rPr>
          <w:lang w:val="ru-RU" w:eastAsia="bg-BG"/>
        </w:rPr>
        <w:t>2</w:t>
      </w:r>
      <w:r w:rsidRPr="00ED4794">
        <w:rPr>
          <w:lang w:val="bg-BG" w:eastAsia="bg-BG"/>
        </w:rPr>
        <w:t xml:space="preserve"> </w:t>
      </w:r>
      <w:r w:rsidR="00635719" w:rsidRPr="00ED4794">
        <w:rPr>
          <w:lang w:val="bg-BG" w:eastAsia="bg-BG"/>
        </w:rPr>
        <w:t xml:space="preserve">(числото съответства на </w:t>
      </w:r>
      <w:r w:rsidR="0087468B" w:rsidRPr="00ED4794">
        <w:rPr>
          <w:lang w:val="bg-BG" w:eastAsia="bg-BG"/>
        </w:rPr>
        <w:t xml:space="preserve">последните две цифри от </w:t>
      </w:r>
      <w:r w:rsidR="00B275E0" w:rsidRPr="00ED4794">
        <w:rPr>
          <w:lang w:val="bg-BG" w:eastAsia="bg-BG"/>
        </w:rPr>
        <w:t>годината на изданието</w:t>
      </w:r>
      <w:r w:rsidRPr="00ED4794">
        <w:rPr>
          <w:lang w:val="bg-BG" w:eastAsia="bg-BG"/>
        </w:rPr>
        <w:t>).</w:t>
      </w:r>
      <w:r w:rsidR="006B0E90" w:rsidRPr="00ED4794">
        <w:rPr>
          <w:lang w:val="bg-BG" w:eastAsia="bg-BG"/>
        </w:rPr>
        <w:t xml:space="preserve"> Ако авторът е докторант към датата на провеждане на Паисиевите четения, тази информация се добавя в названието на файла (по модел </w:t>
      </w:r>
      <w:r w:rsidR="006B0E90" w:rsidRPr="00ED4794">
        <w:rPr>
          <w:lang w:val="en-US" w:eastAsia="bg-BG"/>
        </w:rPr>
        <w:t>Maria</w:t>
      </w:r>
      <w:r w:rsidR="006B0E90" w:rsidRPr="00ED4794">
        <w:rPr>
          <w:lang w:val="ru-RU" w:eastAsia="bg-BG"/>
        </w:rPr>
        <w:t xml:space="preserve"> </w:t>
      </w:r>
      <w:r w:rsidR="006B0E90" w:rsidRPr="00ED4794">
        <w:rPr>
          <w:lang w:val="en-US" w:eastAsia="bg-BG"/>
        </w:rPr>
        <w:t>Ivanova</w:t>
      </w:r>
      <w:r w:rsidR="006B0E90" w:rsidRPr="00ED4794">
        <w:rPr>
          <w:lang w:val="ru-RU" w:eastAsia="bg-BG"/>
        </w:rPr>
        <w:t xml:space="preserve"> 22</w:t>
      </w:r>
      <w:r w:rsidR="002B03F6" w:rsidRPr="00ED4794">
        <w:rPr>
          <w:lang w:val="ru-RU" w:eastAsia="bg-BG"/>
        </w:rPr>
        <w:t>_</w:t>
      </w:r>
      <w:proofErr w:type="spellStart"/>
      <w:r w:rsidR="002B03F6" w:rsidRPr="00ED4794">
        <w:rPr>
          <w:lang w:val="en-US" w:eastAsia="bg-BG"/>
        </w:rPr>
        <w:t>doct</w:t>
      </w:r>
      <w:proofErr w:type="spellEnd"/>
      <w:r w:rsidR="002B03F6" w:rsidRPr="00ED4794">
        <w:rPr>
          <w:lang w:val="bg-BG" w:eastAsia="bg-BG"/>
        </w:rPr>
        <w:t>)</w:t>
      </w:r>
      <w:r w:rsidR="006B0E90" w:rsidRPr="00ED4794">
        <w:rPr>
          <w:lang w:val="bg-BG" w:eastAsia="bg-BG"/>
        </w:rPr>
        <w:t xml:space="preserve"> и в писмото до редакцията</w:t>
      </w:r>
      <w:r w:rsidR="002B03F6" w:rsidRPr="00ED4794">
        <w:rPr>
          <w:lang w:val="bg-BG" w:eastAsia="bg-BG"/>
        </w:rPr>
        <w:t>.</w:t>
      </w:r>
    </w:p>
    <w:p w14:paraId="0A8D15C5" w14:textId="77777777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Страниците</w:t>
      </w:r>
      <w:r w:rsidRPr="00ED4794">
        <w:rPr>
          <w:lang w:val="bg-BG" w:eastAsia="bg-BG"/>
        </w:rPr>
        <w:t xml:space="preserve"> не се номерират.</w:t>
      </w:r>
    </w:p>
    <w:p w14:paraId="6188E91A" w14:textId="7490ADF1" w:rsidR="00E36F6C" w:rsidRPr="00ED4794" w:rsidRDefault="0032379F" w:rsidP="00E36F6C">
      <w:pPr>
        <w:shd w:val="clear" w:color="auto" w:fill="FFFFFF"/>
        <w:spacing w:before="60" w:line="235" w:lineRule="auto"/>
        <w:ind w:firstLine="340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Основен текст</w:t>
      </w:r>
      <w:r w:rsidR="00E36F6C" w:rsidRPr="00ED4794">
        <w:rPr>
          <w:lang w:val="bg-BG" w:eastAsia="bg-BG"/>
        </w:rPr>
        <w:t xml:space="preserve">: </w:t>
      </w:r>
      <w:r w:rsidRPr="00ED4794">
        <w:rPr>
          <w:lang w:val="bg-BG" w:eastAsia="bg-BG"/>
        </w:rPr>
        <w:t xml:space="preserve">шрифт </w:t>
      </w:r>
      <w:r w:rsidR="00E36F6C" w:rsidRPr="00ED4794">
        <w:rPr>
          <w:iCs/>
          <w:lang w:val="bg-BG" w:eastAsia="bg-BG"/>
        </w:rPr>
        <w:t>Times New Roman</w:t>
      </w:r>
      <w:r w:rsidR="00E36F6C" w:rsidRPr="00ED4794">
        <w:rPr>
          <w:lang w:val="bg-BG" w:eastAsia="bg-BG"/>
        </w:rPr>
        <w:t xml:space="preserve">; </w:t>
      </w:r>
      <w:r w:rsidR="00FC382C" w:rsidRPr="00ED4794">
        <w:rPr>
          <w:lang w:val="bg-BG" w:eastAsia="bg-BG"/>
        </w:rPr>
        <w:t xml:space="preserve">размер 15 pt.; </w:t>
      </w:r>
      <w:r w:rsidR="00E36F6C" w:rsidRPr="00ED4794">
        <w:rPr>
          <w:lang w:val="bg-BG" w:eastAsia="bg-BG"/>
        </w:rPr>
        <w:t xml:space="preserve">подравняване: двустранно (Justify), междуредие: единично (Single), Отстъп за нов ред: 1,25; формат </w:t>
      </w:r>
      <w:r w:rsidR="00E36F6C" w:rsidRPr="00ED4794">
        <w:rPr>
          <w:b/>
          <w:lang w:val="bg-BG" w:eastAsia="bg-BG"/>
        </w:rPr>
        <w:t>.doc</w:t>
      </w:r>
      <w:r w:rsidR="00E36F6C" w:rsidRPr="00ED4794">
        <w:rPr>
          <w:lang w:val="bg-BG" w:eastAsia="bg-BG"/>
        </w:rPr>
        <w:t>.</w:t>
      </w:r>
    </w:p>
    <w:p w14:paraId="5C637B2C" w14:textId="5C09F8AC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В случай че са използвани</w:t>
      </w:r>
      <w:r w:rsidR="004B70F9" w:rsidRPr="00ED4794">
        <w:rPr>
          <w:lang w:val="bg-BG" w:eastAsia="bg-BG"/>
        </w:rPr>
        <w:t xml:space="preserve"> и</w:t>
      </w:r>
      <w:r w:rsidRPr="00ED4794">
        <w:rPr>
          <w:lang w:val="bg-BG" w:eastAsia="bg-BG"/>
        </w:rPr>
        <w:t xml:space="preserve"> </w:t>
      </w:r>
      <w:r w:rsidRPr="00ED4794">
        <w:rPr>
          <w:b/>
          <w:bCs/>
          <w:lang w:val="bg-BG" w:eastAsia="bg-BG"/>
        </w:rPr>
        <w:t>други шрифтове</w:t>
      </w:r>
      <w:r w:rsidRPr="00ED4794">
        <w:rPr>
          <w:lang w:val="bg-BG" w:eastAsia="bg-BG"/>
        </w:rPr>
        <w:t xml:space="preserve">, те трябва да </w:t>
      </w:r>
      <w:r w:rsidR="004B70F9" w:rsidRPr="00ED4794">
        <w:rPr>
          <w:lang w:val="bg-BG" w:eastAsia="bg-BG"/>
        </w:rPr>
        <w:t>бъдат предоставени</w:t>
      </w:r>
      <w:r w:rsidRPr="00ED4794">
        <w:rPr>
          <w:lang w:val="bg-BG" w:eastAsia="bg-BG"/>
        </w:rPr>
        <w:t xml:space="preserve"> като </w:t>
      </w:r>
      <w:r w:rsidR="004B70F9" w:rsidRPr="00ED4794">
        <w:rPr>
          <w:lang w:val="bg-BG" w:eastAsia="bg-BG"/>
        </w:rPr>
        <w:t>отделни</w:t>
      </w:r>
      <w:r w:rsidRPr="00ED4794">
        <w:rPr>
          <w:lang w:val="bg-BG" w:eastAsia="bg-BG"/>
        </w:rPr>
        <w:t xml:space="preserve"> файлове</w:t>
      </w:r>
      <w:r w:rsidR="004B70F9" w:rsidRPr="00ED4794">
        <w:rPr>
          <w:lang w:val="bg-BG" w:eastAsia="bg-BG"/>
        </w:rPr>
        <w:t xml:space="preserve"> заедно с текста на статията</w:t>
      </w:r>
      <w:r w:rsidRPr="00ED4794">
        <w:rPr>
          <w:lang w:val="bg-BG" w:eastAsia="bg-BG"/>
        </w:rPr>
        <w:t xml:space="preserve">, </w:t>
      </w:r>
      <w:r w:rsidR="003916BC" w:rsidRPr="00ED4794">
        <w:rPr>
          <w:lang w:val="bg-BG" w:eastAsia="bg-BG"/>
        </w:rPr>
        <w:t xml:space="preserve">а </w:t>
      </w:r>
      <w:r w:rsidR="004B70F9" w:rsidRPr="00ED4794">
        <w:rPr>
          <w:lang w:val="bg-BG" w:eastAsia="bg-BG"/>
        </w:rPr>
        <w:t>самият текст</w:t>
      </w:r>
      <w:r w:rsidRPr="00ED4794">
        <w:rPr>
          <w:lang w:val="bg-BG" w:eastAsia="bg-BG"/>
        </w:rPr>
        <w:t xml:space="preserve"> да бъде </w:t>
      </w:r>
      <w:r w:rsidR="004B70F9" w:rsidRPr="00ED4794">
        <w:rPr>
          <w:lang w:val="bg-BG" w:eastAsia="bg-BG"/>
        </w:rPr>
        <w:t xml:space="preserve">изпратен във </w:t>
      </w:r>
      <w:r w:rsidRPr="00ED4794">
        <w:rPr>
          <w:lang w:val="bg-BG" w:eastAsia="bg-BG"/>
        </w:rPr>
        <w:t xml:space="preserve">формат </w:t>
      </w:r>
      <w:r w:rsidRPr="00ED4794">
        <w:rPr>
          <w:b/>
          <w:bCs/>
          <w:lang w:val="bg-BG" w:eastAsia="bg-BG"/>
        </w:rPr>
        <w:t>.doc</w:t>
      </w:r>
      <w:r w:rsidRPr="00ED4794">
        <w:rPr>
          <w:lang w:val="bg-BG" w:eastAsia="bg-BG"/>
        </w:rPr>
        <w:t xml:space="preserve"> и </w:t>
      </w:r>
      <w:r w:rsidRPr="00ED4794">
        <w:rPr>
          <w:b/>
          <w:lang w:val="bg-BG" w:eastAsia="bg-BG"/>
        </w:rPr>
        <w:t>.pdf</w:t>
      </w:r>
      <w:r w:rsidRPr="00ED4794">
        <w:rPr>
          <w:lang w:val="bg-BG" w:eastAsia="bg-BG"/>
        </w:rPr>
        <w:t>.</w:t>
      </w:r>
    </w:p>
    <w:p w14:paraId="6F793EB8" w14:textId="03E4FEAA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Заглавието</w:t>
      </w:r>
      <w:r w:rsidRPr="00ED4794">
        <w:rPr>
          <w:lang w:val="bg-BG" w:eastAsia="bg-BG"/>
        </w:rPr>
        <w:t xml:space="preserve"> се изписва на езика на статията с г</w:t>
      </w:r>
      <w:r w:rsidR="004B70F9" w:rsidRPr="00ED4794">
        <w:rPr>
          <w:lang w:val="bg-BG" w:eastAsia="bg-BG"/>
        </w:rPr>
        <w:t>лавни</w:t>
      </w:r>
      <w:r w:rsidRPr="00ED4794">
        <w:rPr>
          <w:lang w:val="bg-BG" w:eastAsia="bg-BG"/>
        </w:rPr>
        <w:t xml:space="preserve"> букви (All caps), центрирано (</w:t>
      </w:r>
      <w:r w:rsidRPr="00ED4794">
        <w:rPr>
          <w:iCs/>
          <w:lang w:val="bg-BG" w:eastAsia="bg-BG"/>
        </w:rPr>
        <w:t>Times New Roman</w:t>
      </w:r>
      <w:r w:rsidRPr="00ED4794">
        <w:rPr>
          <w:lang w:val="bg-BG" w:eastAsia="bg-BG"/>
        </w:rPr>
        <w:t>; Bold, Single, 16 pt.), а под него (след един празен ред) с малки букви без съкращения – името, фамилията и</w:t>
      </w:r>
      <w:r w:rsidR="0030619A" w:rsidRPr="00ED4794">
        <w:rPr>
          <w:lang w:val="bg-BG" w:eastAsia="bg-BG"/>
        </w:rPr>
        <w:t xml:space="preserve"> на</w:t>
      </w:r>
      <w:r w:rsidRPr="00ED4794">
        <w:rPr>
          <w:lang w:val="bg-BG" w:eastAsia="bg-BG"/>
        </w:rPr>
        <w:t xml:space="preserve"> </w:t>
      </w:r>
      <w:r w:rsidR="008A4BB6" w:rsidRPr="00ED4794">
        <w:rPr>
          <w:lang w:val="bg-BG" w:eastAsia="bg-BG"/>
        </w:rPr>
        <w:t xml:space="preserve">отделен ред – </w:t>
      </w:r>
      <w:r w:rsidRPr="00ED4794">
        <w:rPr>
          <w:lang w:val="bg-BG" w:eastAsia="bg-BG"/>
        </w:rPr>
        <w:t>работното място на автора (</w:t>
      </w:r>
      <w:r w:rsidRPr="00ED4794">
        <w:rPr>
          <w:iCs/>
          <w:lang w:val="bg-BG" w:eastAsia="bg-BG"/>
        </w:rPr>
        <w:t>Times New R</w:t>
      </w:r>
      <w:r w:rsidRPr="00ED4794">
        <w:rPr>
          <w:iCs/>
          <w:spacing w:val="-2"/>
          <w:lang w:val="bg-BG" w:eastAsia="bg-BG"/>
        </w:rPr>
        <w:t>oman</w:t>
      </w:r>
      <w:r w:rsidRPr="00ED4794">
        <w:rPr>
          <w:spacing w:val="-2"/>
          <w:lang w:val="bg-BG" w:eastAsia="bg-BG"/>
        </w:rPr>
        <w:t xml:space="preserve">; Bold, </w:t>
      </w:r>
      <w:r w:rsidRPr="00ED4794">
        <w:rPr>
          <w:i/>
          <w:spacing w:val="-2"/>
          <w:lang w:val="bg-BG" w:eastAsia="bg-BG"/>
        </w:rPr>
        <w:t>Italic</w:t>
      </w:r>
      <w:r w:rsidRPr="00ED4794">
        <w:rPr>
          <w:spacing w:val="-2"/>
          <w:lang w:val="bg-BG" w:eastAsia="bg-BG"/>
        </w:rPr>
        <w:t xml:space="preserve">, Single, 15 pt.). </w:t>
      </w:r>
      <w:r w:rsidRPr="00ED4794">
        <w:rPr>
          <w:spacing w:val="-2"/>
          <w:u w:val="single"/>
          <w:lang w:val="bg-BG" w:eastAsia="bg-BG"/>
        </w:rPr>
        <w:t>Същата тази информация се дава след това и на английски език, като името на автора се транс</w:t>
      </w:r>
      <w:r w:rsidRPr="00ED4794">
        <w:rPr>
          <w:spacing w:val="-2"/>
          <w:u w:val="single"/>
          <w:lang w:val="bg-BG" w:eastAsia="bg-BG"/>
        </w:rPr>
        <w:softHyphen/>
      </w:r>
      <w:r w:rsidRPr="00ED4794">
        <w:rPr>
          <w:u w:val="single"/>
          <w:lang w:val="bg-BG" w:eastAsia="bg-BG"/>
        </w:rPr>
        <w:t>литерира (</w:t>
      </w:r>
      <w:r w:rsidR="004B70F9" w:rsidRPr="00ED4794">
        <w:rPr>
          <w:u w:val="single"/>
          <w:lang w:val="bg-BG" w:eastAsia="bg-BG"/>
        </w:rPr>
        <w:t xml:space="preserve">за правилата – </w:t>
      </w:r>
      <w:r w:rsidRPr="00ED4794">
        <w:rPr>
          <w:u w:val="single"/>
          <w:lang w:val="bg-BG" w:eastAsia="bg-BG"/>
        </w:rPr>
        <w:t xml:space="preserve">вж. </w:t>
      </w:r>
      <w:r w:rsidR="004B70F9" w:rsidRPr="00ED4794">
        <w:rPr>
          <w:u w:val="single"/>
          <w:lang w:val="bg-BG" w:eastAsia="bg-BG"/>
        </w:rPr>
        <w:t xml:space="preserve">подробности </w:t>
      </w:r>
      <w:r w:rsidRPr="00ED4794">
        <w:rPr>
          <w:u w:val="single"/>
          <w:lang w:val="bg-BG" w:eastAsia="bg-BG"/>
        </w:rPr>
        <w:t>по-долу).</w:t>
      </w:r>
      <w:r w:rsidR="00F807EF" w:rsidRPr="00ED4794">
        <w:rPr>
          <w:lang w:val="ru-RU" w:eastAsia="bg-BG"/>
        </w:rPr>
        <w:t xml:space="preserve"> </w:t>
      </w:r>
    </w:p>
    <w:p w14:paraId="1967FCBA" w14:textId="77777777" w:rsidR="00E36F6C" w:rsidRPr="00ED4794" w:rsidRDefault="00E36F6C" w:rsidP="00E36F6C">
      <w:pPr>
        <w:shd w:val="clear" w:color="auto" w:fill="FFFFFF"/>
        <w:spacing w:before="60" w:line="235" w:lineRule="auto"/>
        <w:ind w:firstLine="340"/>
        <w:jc w:val="both"/>
        <w:rPr>
          <w:spacing w:val="-2"/>
          <w:lang w:val="bg-BG" w:eastAsia="bg-BG"/>
        </w:rPr>
      </w:pPr>
      <w:r w:rsidRPr="00ED4794">
        <w:rPr>
          <w:spacing w:val="-2"/>
          <w:lang w:val="bg-BG" w:eastAsia="bg-BG"/>
        </w:rPr>
        <w:t xml:space="preserve">В началото на статиите се включва кратка </w:t>
      </w:r>
      <w:r w:rsidRPr="00ED4794">
        <w:rPr>
          <w:b/>
          <w:bCs/>
          <w:spacing w:val="-2"/>
          <w:lang w:val="bg-BG" w:eastAsia="bg-BG"/>
        </w:rPr>
        <w:t>анотация</w:t>
      </w:r>
      <w:r w:rsidRPr="00ED4794">
        <w:rPr>
          <w:spacing w:val="-2"/>
          <w:lang w:val="bg-BG" w:eastAsia="bg-BG"/>
        </w:rPr>
        <w:t xml:space="preserve"> (Abstract) за проблематиката на работата на английски език (между 500 и 700 знака), без да се включва самата дума </w:t>
      </w:r>
      <w:r w:rsidRPr="00ED4794">
        <w:rPr>
          <w:i/>
          <w:spacing w:val="-2"/>
          <w:lang w:val="bg-BG" w:eastAsia="bg-BG"/>
        </w:rPr>
        <w:t>Abstract</w:t>
      </w:r>
      <w:r w:rsidRPr="00ED4794">
        <w:rPr>
          <w:spacing w:val="-2"/>
          <w:lang w:val="bg-BG" w:eastAsia="bg-BG"/>
        </w:rPr>
        <w:t xml:space="preserve">. Размер на шрифта – 14 pt., Normal, Single. Пропуска се един ред. След това се дават ключови думи на английски, като пред тях се изписва </w:t>
      </w:r>
      <w:r w:rsidRPr="00ED4794">
        <w:rPr>
          <w:b/>
          <w:i/>
          <w:spacing w:val="-2"/>
          <w:lang w:val="bg-BG" w:eastAsia="bg-BG"/>
        </w:rPr>
        <w:t>Key words</w:t>
      </w:r>
      <w:r w:rsidRPr="00ED4794">
        <w:rPr>
          <w:spacing w:val="-2"/>
          <w:lang w:val="bg-BG" w:eastAsia="bg-BG"/>
        </w:rPr>
        <w:t xml:space="preserve">, следвано от двоеточие (Bold, </w:t>
      </w:r>
      <w:r w:rsidRPr="00ED4794">
        <w:rPr>
          <w:i/>
          <w:spacing w:val="-2"/>
          <w:lang w:val="bg-BG" w:eastAsia="bg-BG"/>
        </w:rPr>
        <w:t>Italic,</w:t>
      </w:r>
      <w:r w:rsidRPr="00ED4794">
        <w:rPr>
          <w:spacing w:val="-2"/>
          <w:lang w:val="bg-BG" w:eastAsia="bg-BG"/>
        </w:rPr>
        <w:t xml:space="preserve"> 14 pt.). </w:t>
      </w:r>
    </w:p>
    <w:p w14:paraId="455723FE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spacing w:val="-2"/>
          <w:lang w:val="bg-BG" w:eastAsia="bg-BG"/>
        </w:rPr>
      </w:pPr>
      <w:r w:rsidRPr="00ED4794">
        <w:rPr>
          <w:b/>
          <w:bCs/>
          <w:spacing w:val="-2"/>
          <w:lang w:val="bg-BG" w:eastAsia="bg-BG"/>
        </w:rPr>
        <w:t>Цитирането</w:t>
      </w:r>
      <w:r w:rsidRPr="00ED4794">
        <w:rPr>
          <w:spacing w:val="-2"/>
          <w:lang w:val="bg-BG" w:eastAsia="bg-BG"/>
        </w:rPr>
        <w:t xml:space="preserve"> на източниците в текста (фамилия на автора, шпация, година на изданието, двоеточие, шпация, номер на страница) става в кръгли скоби по следния модел: (Куцаров 2007: 45). Ако е сборник, се посочва фамилията на редактора, запетая, след което се изписва „ред.“, годината на изданието, двоеточие, шпация, номерът на страницата, напр. (Апресян, ред. 2003: 56).</w:t>
      </w:r>
    </w:p>
    <w:p w14:paraId="3B0C987F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Бележките към текста</w:t>
      </w:r>
      <w:r w:rsidRPr="00ED4794">
        <w:rPr>
          <w:lang w:val="bg-BG" w:eastAsia="bg-BG"/>
        </w:rPr>
        <w:t xml:space="preserve"> се дават под линия на всяка страница (</w:t>
      </w:r>
      <w:r w:rsidRPr="00ED4794">
        <w:rPr>
          <w:iCs/>
          <w:lang w:val="bg-BG" w:eastAsia="bg-BG"/>
        </w:rPr>
        <w:t>Times New Roman</w:t>
      </w:r>
      <w:r w:rsidRPr="00ED4794">
        <w:rPr>
          <w:lang w:val="bg-BG" w:eastAsia="bg-BG"/>
        </w:rPr>
        <w:t>; Single, 13 pt.).</w:t>
      </w:r>
    </w:p>
    <w:p w14:paraId="6D431614" w14:textId="51D7E7A7" w:rsidR="00E36F6C" w:rsidRPr="00ED4794" w:rsidRDefault="00E36F6C" w:rsidP="00077D29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Библиографията</w:t>
      </w:r>
      <w:r w:rsidRPr="00ED4794">
        <w:rPr>
          <w:lang w:val="bg-BG" w:eastAsia="bg-BG"/>
        </w:rPr>
        <w:t xml:space="preserve"> се прилага в края на статията. Най-напред вляво на страницата след пропускане на празен ред се изписва заглавието на рубриката: ако текстът е на български/руски: </w:t>
      </w:r>
      <w:r w:rsidRPr="00ED4794">
        <w:rPr>
          <w:b/>
          <w:bCs/>
          <w:smallCaps/>
          <w:lang w:val="bg-BG" w:eastAsia="bg-BG"/>
        </w:rPr>
        <w:t>Литература</w:t>
      </w:r>
      <w:r w:rsidRPr="00ED4794">
        <w:rPr>
          <w:lang w:val="bg-BG" w:eastAsia="bg-BG"/>
        </w:rPr>
        <w:t xml:space="preserve"> (Small caps, Bold, 15 pt.), ако е на английски – </w:t>
      </w:r>
      <w:r w:rsidRPr="00ED4794">
        <w:rPr>
          <w:b/>
          <w:smallCaps/>
          <w:lang w:val="bg-BG" w:eastAsia="bg-BG"/>
        </w:rPr>
        <w:t>References</w:t>
      </w:r>
      <w:r w:rsidRPr="00ED4794">
        <w:rPr>
          <w:lang w:val="bg-BG" w:eastAsia="bg-BG"/>
        </w:rPr>
        <w:t xml:space="preserve">, ако е на немски – съответно </w:t>
      </w:r>
      <w:r w:rsidRPr="00ED4794">
        <w:rPr>
          <w:b/>
          <w:smallCaps/>
          <w:lang w:val="bg-BG" w:eastAsia="bg-BG"/>
        </w:rPr>
        <w:t>Literatur</w:t>
      </w:r>
      <w:r w:rsidRPr="00ED4794">
        <w:rPr>
          <w:lang w:val="bg-BG" w:eastAsia="bg-BG"/>
        </w:rPr>
        <w:t xml:space="preserve">, ако е на френски – </w:t>
      </w:r>
      <w:r w:rsidRPr="00ED4794">
        <w:rPr>
          <w:b/>
          <w:smallCaps/>
          <w:lang w:val="bg-BG" w:eastAsia="bg-BG"/>
        </w:rPr>
        <w:t>Références</w:t>
      </w:r>
      <w:r w:rsidRPr="00ED4794">
        <w:rPr>
          <w:b/>
          <w:lang w:val="bg-BG" w:eastAsia="bg-BG"/>
        </w:rPr>
        <w:t xml:space="preserve">, </w:t>
      </w:r>
      <w:r w:rsidRPr="00ED4794">
        <w:rPr>
          <w:lang w:val="bg-BG" w:eastAsia="bg-BG"/>
        </w:rPr>
        <w:t xml:space="preserve">ако е на испански – </w:t>
      </w:r>
      <w:r w:rsidRPr="00ED4794">
        <w:rPr>
          <w:b/>
          <w:bCs/>
          <w:smallCaps/>
          <w:lang w:val="bg-BG"/>
        </w:rPr>
        <w:t>Referencias</w:t>
      </w:r>
      <w:r w:rsidRPr="00ED4794">
        <w:rPr>
          <w:bCs/>
          <w:lang w:val="bg-BG"/>
        </w:rPr>
        <w:t xml:space="preserve">, ако е на италиански – </w:t>
      </w:r>
      <w:r w:rsidRPr="00ED4794">
        <w:rPr>
          <w:b/>
          <w:bCs/>
          <w:smallCaps/>
          <w:lang w:val="bg-BG"/>
        </w:rPr>
        <w:t>Bibliografia</w:t>
      </w:r>
      <w:r w:rsidRPr="00ED4794">
        <w:rPr>
          <w:bCs/>
          <w:lang w:val="bg-BG"/>
        </w:rPr>
        <w:t>, и т.н</w:t>
      </w:r>
      <w:r w:rsidRPr="00ED4794">
        <w:rPr>
          <w:bCs/>
          <w:lang w:val="bg-BG" w:eastAsia="bg-BG"/>
        </w:rPr>
        <w:t xml:space="preserve">. </w:t>
      </w:r>
      <w:r w:rsidRPr="00ED4794">
        <w:rPr>
          <w:lang w:val="bg-BG" w:eastAsia="bg-BG"/>
        </w:rPr>
        <w:t xml:space="preserve">Пропуска се един ред. На следващия ред започва подреждането на авторите (в азбучна последователност, без номериране, </w:t>
      </w:r>
      <w:r w:rsidRPr="00ED4794">
        <w:rPr>
          <w:iCs/>
          <w:lang w:val="bg-BG" w:eastAsia="bg-BG"/>
        </w:rPr>
        <w:t>Times New Roman</w:t>
      </w:r>
      <w:r w:rsidRPr="00ED4794">
        <w:rPr>
          <w:lang w:val="bg-BG" w:eastAsia="bg-BG"/>
        </w:rPr>
        <w:t>; Single, 15 pt.).</w:t>
      </w:r>
    </w:p>
    <w:p w14:paraId="41B2E438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 xml:space="preserve">Библиографският опис се прави на езика на статията и включва </w:t>
      </w:r>
      <w:r w:rsidRPr="00ED4794">
        <w:rPr>
          <w:b/>
          <w:lang w:val="bg-BG" w:eastAsia="bg-BG"/>
        </w:rPr>
        <w:t>само</w:t>
      </w:r>
      <w:r w:rsidRPr="00ED4794">
        <w:rPr>
          <w:lang w:val="bg-BG" w:eastAsia="bg-BG"/>
        </w:rPr>
        <w:t xml:space="preserve"> цитираните или споменатите в основния текст заглавия и/или автори. </w:t>
      </w:r>
      <w:r w:rsidRPr="00ED4794">
        <w:rPr>
          <w:u w:val="single"/>
          <w:lang w:val="bg-BG" w:eastAsia="bg-BG"/>
        </w:rPr>
        <w:t xml:space="preserve">Когато статията е на кирилица, след </w:t>
      </w:r>
      <w:r w:rsidRPr="00ED4794">
        <w:rPr>
          <w:u w:val="single"/>
          <w:lang w:val="bg-BG" w:eastAsia="bg-BG"/>
        </w:rPr>
        <w:lastRenderedPageBreak/>
        <w:t xml:space="preserve">изписването на оригиналния език името на автора и заглавието се </w:t>
      </w:r>
      <w:r w:rsidRPr="00ED4794">
        <w:rPr>
          <w:b/>
          <w:u w:val="single"/>
          <w:lang w:val="bg-BG" w:eastAsia="bg-BG"/>
        </w:rPr>
        <w:t>транслитерират</w:t>
      </w:r>
      <w:r w:rsidRPr="00ED4794">
        <w:rPr>
          <w:u w:val="single"/>
          <w:lang w:val="bg-BG" w:eastAsia="bg-BG"/>
        </w:rPr>
        <w:t xml:space="preserve"> и се поставят в </w:t>
      </w:r>
      <w:r w:rsidRPr="00ED4794">
        <w:rPr>
          <w:rStyle w:val="Emphasis"/>
          <w:i w:val="0"/>
          <w:iCs w:val="0"/>
          <w:u w:val="single"/>
          <w:lang w:val="bg-BG"/>
        </w:rPr>
        <w:t>квадратни скоби</w:t>
      </w:r>
      <w:r w:rsidRPr="00ED4794">
        <w:rPr>
          <w:rStyle w:val="st"/>
          <w:u w:val="single"/>
          <w:lang w:val="bg-BG"/>
        </w:rPr>
        <w:t xml:space="preserve"> [ ], като преди затварящата скоба се пише точка</w:t>
      </w:r>
      <w:r w:rsidRPr="00ED4794">
        <w:rPr>
          <w:lang w:val="bg-BG" w:eastAsia="bg-BG"/>
        </w:rPr>
        <w:t>.</w:t>
      </w:r>
    </w:p>
    <w:p w14:paraId="06EA0201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 xml:space="preserve">Оформянето става по следния начин: </w:t>
      </w:r>
    </w:p>
    <w:p w14:paraId="5A5B82AE" w14:textId="77777777" w:rsidR="00E36F6C" w:rsidRPr="00ED4794" w:rsidRDefault="00E36F6C" w:rsidP="00E36F6C">
      <w:pPr>
        <w:pStyle w:val="ListParagraph"/>
        <w:numPr>
          <w:ilvl w:val="0"/>
          <w:numId w:val="1"/>
        </w:numPr>
        <w:shd w:val="clear" w:color="auto" w:fill="FFFFFF"/>
        <w:spacing w:before="60" w:after="0" w:line="230" w:lineRule="auto"/>
        <w:ind w:left="567" w:hanging="2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>фамилия на автора (ако е сборник – фамилия на редактора)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03B12E66" w14:textId="77777777" w:rsidR="00E36F6C" w:rsidRPr="00ED4794" w:rsidRDefault="00E36F6C" w:rsidP="00E36F6C">
      <w:pPr>
        <w:pStyle w:val="ListParagraph"/>
        <w:numPr>
          <w:ilvl w:val="0"/>
          <w:numId w:val="1"/>
        </w:numPr>
        <w:shd w:val="clear" w:color="auto" w:fill="FFFFFF"/>
        <w:spacing w:before="60" w:after="0" w:line="23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година на издаване (и двете </w:t>
      </w:r>
      <w:r w:rsidRPr="00ED47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Bold</w:t>
      </w:r>
      <w:r w:rsidRPr="00ED47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двоеточие, шпация. (Ако текстът е на български език, фамилиите на чуждоезичните автори се </w:t>
      </w:r>
      <w:r w:rsidRPr="00ED47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транскрибират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кирилица. В статии на чужд език те не се транскрибират, нито се транслитерират.)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3F4DA2B9" w14:textId="77777777" w:rsidR="00E36F6C" w:rsidRPr="00ED4794" w:rsidRDefault="00E36F6C" w:rsidP="00E36F6C">
      <w:pPr>
        <w:pStyle w:val="ListParagraph"/>
        <w:numPr>
          <w:ilvl w:val="0"/>
          <w:numId w:val="1"/>
        </w:numPr>
        <w:shd w:val="clear" w:color="auto" w:fill="FFFFFF"/>
        <w:spacing w:before="60" w:after="0" w:line="23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>фамилията, запетая, инициал или инициали на автора (с точка или точки и шпация, ако инициалите са два) в оригинал, след което се поставя шпация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2068585E" w14:textId="77777777" w:rsidR="00E36F6C" w:rsidRPr="00ED4794" w:rsidRDefault="00E36F6C" w:rsidP="00E36F6C">
      <w:pPr>
        <w:pStyle w:val="ListParagraph"/>
        <w:numPr>
          <w:ilvl w:val="0"/>
          <w:numId w:val="1"/>
        </w:numPr>
        <w:shd w:val="clear" w:color="auto" w:fill="FFFFFF"/>
        <w:spacing w:before="60" w:after="0" w:line="23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заглавието на книгата или сборника (</w:t>
      </w:r>
      <w:r w:rsidRPr="00ED47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Italic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>), след което се поставя точка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5E12DAB9" w14:textId="77777777" w:rsidR="00E36F6C" w:rsidRPr="00ED4794" w:rsidRDefault="00E36F6C" w:rsidP="00E36F6C">
      <w:pPr>
        <w:pStyle w:val="ListParagraph"/>
        <w:numPr>
          <w:ilvl w:val="0"/>
          <w:numId w:val="1"/>
        </w:numPr>
        <w:shd w:val="clear" w:color="auto" w:fill="FFFFFF"/>
        <w:spacing w:before="60" w:after="0" w:line="230" w:lineRule="auto"/>
        <w:ind w:left="567" w:hanging="2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град, двоеточие, шпация, издателство (името му </w:t>
      </w:r>
      <w:r w:rsidRPr="00ED47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дава в кавички, когато не е предшествано от съчетания като УИ, ИК и др.)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, запетая,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шпация, годината на издаване </w:t>
      </w:r>
      <w:r w:rsidRPr="00ED4794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ED47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точка).</w:t>
      </w:r>
    </w:p>
    <w:p w14:paraId="145DDD7A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Ако е цитирана статия, заглавието се дава в Normal, поставя се точка, шпация, след това се пишат две наклонени черти // и след тях се цитира заглавието на книгата или списанието (</w:t>
      </w:r>
      <w:r w:rsidRPr="00ED4794">
        <w:rPr>
          <w:i/>
          <w:iCs/>
          <w:lang w:val="bg-BG" w:eastAsia="bg-BG"/>
        </w:rPr>
        <w:t>Italic</w:t>
      </w:r>
      <w:r w:rsidRPr="00ED4794">
        <w:rPr>
          <w:lang w:val="bg-BG" w:eastAsia="bg-BG"/>
        </w:rPr>
        <w:t>), посочват се мястото и годината на издаване, при списанията – и броят (въведен с №), както и страниците на статията (с дълго тире, оградено с шпации, напр. 15 – 25). Когато статията е от вестник, след броя (пише се №) се добавя датата, а на последна позиция – страниците. В края се поставя точка.</w:t>
      </w:r>
    </w:p>
    <w:p w14:paraId="700644DE" w14:textId="77777777" w:rsidR="00E36F6C" w:rsidRPr="00ED4794" w:rsidRDefault="00E36F6C" w:rsidP="00E36F6C">
      <w:pPr>
        <w:shd w:val="clear" w:color="auto" w:fill="FFFFFF"/>
        <w:spacing w:before="60" w:line="230" w:lineRule="auto"/>
        <w:ind w:firstLine="340"/>
        <w:jc w:val="both"/>
        <w:rPr>
          <w:bCs/>
          <w:spacing w:val="-4"/>
          <w:lang w:val="bg-BG" w:eastAsia="bg-BG"/>
        </w:rPr>
      </w:pPr>
      <w:r w:rsidRPr="00ED4794">
        <w:rPr>
          <w:lang w:val="bg-BG" w:eastAsia="bg-BG"/>
        </w:rPr>
        <w:t xml:space="preserve">При електронните източници </w:t>
      </w:r>
      <w:r w:rsidRPr="00ED4794">
        <w:rPr>
          <w:bCs/>
          <w:spacing w:val="-4"/>
          <w:lang w:val="bg-BG" w:eastAsia="bg-BG"/>
        </w:rPr>
        <w:t xml:space="preserve">след заглавието се дава датата на публикацията и страниците (ако са посочени), след това – в </w:t>
      </w:r>
      <w:r w:rsidRPr="00ED4794">
        <w:rPr>
          <w:lang w:val="bg-BG" w:eastAsia="bg-BG"/>
        </w:rPr>
        <w:t>ъглести скоби – адресът на съответния уебсайт,</w:t>
      </w:r>
      <w:r w:rsidRPr="00ED4794">
        <w:rPr>
          <w:bCs/>
          <w:spacing w:val="-4"/>
          <w:lang w:val="bg-BG" w:eastAsia="bg-BG"/>
        </w:rPr>
        <w:t xml:space="preserve"> а накрая в кръгли скоби – датата на влизане (вж. примерите по-долу).</w:t>
      </w:r>
    </w:p>
    <w:p w14:paraId="3B8CF7A7" w14:textId="77777777" w:rsidR="00E36F6C" w:rsidRPr="00ED4794" w:rsidRDefault="00E36F6C" w:rsidP="00F80EE7">
      <w:pPr>
        <w:shd w:val="clear" w:color="auto" w:fill="FFFFFF"/>
        <w:spacing w:before="60" w:after="12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При повече публикации от един и същи автор през една и съща година след годината (без шпация) се слага буква а, б, в.</w:t>
      </w:r>
    </w:p>
    <w:p w14:paraId="0D3DA90B" w14:textId="2040E917" w:rsidR="00F80EE7" w:rsidRPr="00ED4794" w:rsidRDefault="00F80EE7" w:rsidP="00F80EE7">
      <w:pPr>
        <w:shd w:val="clear" w:color="auto" w:fill="FFFFFF"/>
        <w:spacing w:before="60" w:after="120" w:line="230" w:lineRule="auto"/>
        <w:ind w:firstLine="340"/>
        <w:jc w:val="both"/>
        <w:rPr>
          <w:rFonts w:ascii="Times New Roman Bold" w:hAnsi="Times New Roman Bold"/>
          <w:b/>
          <w:bCs/>
          <w:smallCaps/>
          <w:lang w:val="bg-BG" w:eastAsia="bg-BG"/>
        </w:rPr>
      </w:pPr>
      <w:r w:rsidRPr="00ED4794">
        <w:rPr>
          <w:rFonts w:ascii="Times New Roman Bold" w:hAnsi="Times New Roman Bold"/>
          <w:b/>
          <w:bCs/>
          <w:smallCaps/>
          <w:lang w:val="bg-BG" w:eastAsia="bg-BG"/>
        </w:rPr>
        <w:t xml:space="preserve">Транслитерация с латински букви от езиците, </w:t>
      </w:r>
      <w:r w:rsidR="001D116B" w:rsidRPr="00ED4794">
        <w:rPr>
          <w:b/>
          <w:bCs/>
          <w:smallCaps/>
          <w:lang w:val="bg-BG" w:eastAsia="bg-BG"/>
        </w:rPr>
        <w:t>където</w:t>
      </w:r>
      <w:r w:rsidRPr="00ED4794">
        <w:rPr>
          <w:b/>
          <w:bCs/>
          <w:smallCaps/>
          <w:lang w:val="bg-BG" w:eastAsia="bg-BG"/>
        </w:rPr>
        <w:t xml:space="preserve"> се</w:t>
      </w:r>
      <w:r w:rsidRPr="00ED4794">
        <w:rPr>
          <w:rFonts w:ascii="Times New Roman Bold" w:hAnsi="Times New Roman Bold"/>
          <w:b/>
          <w:bCs/>
          <w:smallCaps/>
          <w:lang w:val="bg-BG" w:eastAsia="bg-BG"/>
        </w:rPr>
        <w:t xml:space="preserve"> използва кирилица</w:t>
      </w:r>
    </w:p>
    <w:p w14:paraId="080A08FA" w14:textId="54401346" w:rsidR="00E36F6C" w:rsidRPr="00ED4794" w:rsidRDefault="00E36F6C" w:rsidP="00877CBE">
      <w:pPr>
        <w:shd w:val="clear" w:color="auto" w:fill="FFFFFF"/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При транслитерирането</w:t>
      </w:r>
      <w:r w:rsidR="00F80EE7" w:rsidRPr="00ED4794">
        <w:rPr>
          <w:lang w:val="bg-BG" w:eastAsia="bg-BG"/>
        </w:rPr>
        <w:t xml:space="preserve"> в </w:t>
      </w:r>
      <w:r w:rsidR="00F80EE7" w:rsidRPr="00ED4794">
        <w:rPr>
          <w:b/>
          <w:bCs/>
          <w:lang w:val="bg-BG" w:eastAsia="bg-BG"/>
        </w:rPr>
        <w:t>текстове на български език</w:t>
      </w:r>
      <w:r w:rsidRPr="00ED4794">
        <w:rPr>
          <w:lang w:val="bg-BG" w:eastAsia="bg-BG"/>
        </w:rPr>
        <w:t xml:space="preserve"> е необходимо да се следват правилата от </w:t>
      </w:r>
      <w:r w:rsidRPr="00ED4794">
        <w:rPr>
          <w:i/>
          <w:lang w:val="bg-BG" w:eastAsia="bg-BG"/>
        </w:rPr>
        <w:t>Закона за транслитерация</w:t>
      </w:r>
      <w:r w:rsidR="00CB4E2B" w:rsidRPr="00ED4794">
        <w:rPr>
          <w:i/>
          <w:lang w:val="bg-BG" w:eastAsia="bg-BG"/>
        </w:rPr>
        <w:t>та</w:t>
      </w:r>
      <w:r w:rsidRPr="00ED4794">
        <w:rPr>
          <w:lang w:val="bg-BG" w:eastAsia="bg-BG"/>
        </w:rPr>
        <w:t xml:space="preserve"> </w:t>
      </w:r>
      <w:r w:rsidR="00CB4E2B" w:rsidRPr="00ED4794">
        <w:rPr>
          <w:lang w:val="bg-BG" w:eastAsia="bg-BG"/>
        </w:rPr>
        <w:t>на българската кирилска азбука чрез латински букви</w:t>
      </w:r>
      <w:r w:rsidRPr="00ED4794">
        <w:rPr>
          <w:lang w:val="bg-BG" w:eastAsia="bg-BG"/>
        </w:rPr>
        <w:t xml:space="preserve"> (</w:t>
      </w:r>
      <w:r w:rsidRPr="00ED4794">
        <w:rPr>
          <w:iCs/>
          <w:lang w:val="bg-BG"/>
        </w:rPr>
        <w:t xml:space="preserve">обн. –  ДВ, бр. 19 от 13 март 2009 г., посл. </w:t>
      </w:r>
      <w:r w:rsidRPr="00ED4794">
        <w:rPr>
          <w:lang w:val="bg-BG"/>
        </w:rPr>
        <w:t>изм. – ДВ, бр. 98 от 13 декември 2019 г</w:t>
      </w:r>
      <w:r w:rsidR="00877CBE" w:rsidRPr="00ED4794">
        <w:rPr>
          <w:lang w:val="bg-BG"/>
        </w:rPr>
        <w:t xml:space="preserve">.) – </w:t>
      </w:r>
      <w:r w:rsidRPr="00ED4794">
        <w:rPr>
          <w:lang w:val="bg-BG" w:eastAsia="bg-BG"/>
        </w:rPr>
        <w:t>може да бъде намерен напр. тук:</w:t>
      </w:r>
      <w:r w:rsidR="00877CBE" w:rsidRPr="00ED4794">
        <w:rPr>
          <w:lang w:val="bg-BG" w:eastAsia="bg-BG"/>
        </w:rPr>
        <w:t xml:space="preserve"> </w:t>
      </w:r>
      <w:hyperlink r:id="rId8" w:history="1">
        <w:r w:rsidR="00877CBE" w:rsidRPr="00ED4794">
          <w:rPr>
            <w:rStyle w:val="Hyperlink"/>
            <w:lang w:val="bg-BG" w:eastAsia="bg-BG"/>
          </w:rPr>
          <w:t>https://www.lex.bg/laws/ldoc/2135623667</w:t>
        </w:r>
      </w:hyperlink>
      <w:r w:rsidR="00877CBE" w:rsidRPr="00ED4794">
        <w:rPr>
          <w:lang w:val="bg-BG" w:eastAsia="bg-BG"/>
        </w:rPr>
        <w:t>.</w:t>
      </w:r>
    </w:p>
    <w:p w14:paraId="1F24B5F9" w14:textId="3C88960E" w:rsidR="00E36F6C" w:rsidRPr="00ED4794" w:rsidRDefault="00E36F6C" w:rsidP="000F20B7">
      <w:pPr>
        <w:shd w:val="clear" w:color="auto" w:fill="FFFFFF"/>
        <w:tabs>
          <w:tab w:val="left" w:pos="4678"/>
        </w:tabs>
        <w:spacing w:before="60" w:line="230" w:lineRule="auto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Препоръчва се да се използва инструментът за автоматично транслитериране от българска кирилица, следващ този закон:</w:t>
      </w:r>
      <w:r w:rsidR="00877CBE" w:rsidRPr="00ED4794">
        <w:rPr>
          <w:lang w:val="ru-RU" w:eastAsia="bg-BG"/>
        </w:rPr>
        <w:t xml:space="preserve"> </w:t>
      </w:r>
      <w:hyperlink r:id="rId9" w:history="1">
        <w:r w:rsidR="00877CBE" w:rsidRPr="00ED4794">
          <w:rPr>
            <w:rStyle w:val="Hyperlink"/>
            <w:lang w:val="bg-BG" w:eastAsia="bg-BG"/>
          </w:rPr>
          <w:t>https://slovored.com/transliteration/</w:t>
        </w:r>
      </w:hyperlink>
      <w:r w:rsidR="00877CBE" w:rsidRPr="00ED4794">
        <w:rPr>
          <w:lang w:val="bg-BG" w:eastAsia="bg-BG"/>
        </w:rPr>
        <w:t xml:space="preserve">, като се имат предвид посочените по-долу </w:t>
      </w:r>
      <w:r w:rsidR="00877CBE" w:rsidRPr="00ED4794">
        <w:rPr>
          <w:b/>
          <w:bCs/>
          <w:lang w:val="bg-BG" w:eastAsia="bg-BG"/>
        </w:rPr>
        <w:t>изключения</w:t>
      </w:r>
      <w:r w:rsidR="00877CBE" w:rsidRPr="00ED4794">
        <w:rPr>
          <w:lang w:val="bg-BG" w:eastAsia="bg-BG"/>
        </w:rPr>
        <w:t xml:space="preserve">, </w:t>
      </w:r>
      <w:r w:rsidR="00174F20" w:rsidRPr="00ED4794">
        <w:rPr>
          <w:lang w:val="bg-BG" w:eastAsia="bg-BG"/>
        </w:rPr>
        <w:t>съобразени с</w:t>
      </w:r>
      <w:r w:rsidR="00877CBE" w:rsidRPr="00ED4794">
        <w:rPr>
          <w:lang w:val="bg-BG" w:eastAsia="bg-BG"/>
        </w:rPr>
        <w:t xml:space="preserve"> правила от </w:t>
      </w:r>
      <w:bookmarkStart w:id="0" w:name="_Hlk118471023"/>
      <w:r w:rsidR="00877CBE" w:rsidRPr="00ED4794">
        <w:rPr>
          <w:i/>
          <w:iCs/>
          <w:lang w:val="bg-BG" w:eastAsia="bg-BG"/>
        </w:rPr>
        <w:t>Официалния правописен речник на българския език</w:t>
      </w:r>
      <w:r w:rsidR="00877CBE" w:rsidRPr="00ED4794">
        <w:rPr>
          <w:lang w:val="bg-BG" w:eastAsia="bg-BG"/>
        </w:rPr>
        <w:t>. София</w:t>
      </w:r>
      <w:r w:rsidR="009D4F39" w:rsidRPr="00ED4794">
        <w:rPr>
          <w:lang w:val="bg-BG" w:eastAsia="bg-BG"/>
        </w:rPr>
        <w:t xml:space="preserve">: </w:t>
      </w:r>
      <w:r w:rsidR="00877CBE" w:rsidRPr="00ED4794">
        <w:rPr>
          <w:lang w:val="bg-BG" w:eastAsia="bg-BG"/>
        </w:rPr>
        <w:t>П</w:t>
      </w:r>
      <w:r w:rsidR="00877CBE" w:rsidRPr="00ED4794">
        <w:rPr>
          <w:lang w:eastAsia="bg-BG"/>
        </w:rPr>
        <w:t>росвета</w:t>
      </w:r>
      <w:r w:rsidR="00877CBE" w:rsidRPr="00ED4794">
        <w:rPr>
          <w:lang w:val="bg-BG" w:eastAsia="bg-BG"/>
        </w:rPr>
        <w:t xml:space="preserve">, </w:t>
      </w:r>
      <w:r w:rsidR="00877CBE" w:rsidRPr="00ED4794">
        <w:rPr>
          <w:lang w:eastAsia="bg-BG"/>
        </w:rPr>
        <w:t>2012</w:t>
      </w:r>
      <w:bookmarkEnd w:id="0"/>
      <w:r w:rsidRPr="00ED4794">
        <w:rPr>
          <w:lang w:val="bg-BG" w:eastAsia="bg-BG"/>
        </w:rPr>
        <w:t>.</w:t>
      </w:r>
    </w:p>
    <w:p w14:paraId="6DA5FB5D" w14:textId="560A6E02" w:rsidR="008F26BC" w:rsidRPr="00ED4794" w:rsidRDefault="008F26BC" w:rsidP="000F20B7">
      <w:pPr>
        <w:shd w:val="clear" w:color="auto" w:fill="FFFFFF"/>
        <w:tabs>
          <w:tab w:val="left" w:pos="4678"/>
        </w:tabs>
        <w:spacing w:before="60" w:line="230" w:lineRule="auto"/>
        <w:ind w:firstLine="340"/>
        <w:jc w:val="both"/>
        <w:rPr>
          <w:spacing w:val="-2"/>
          <w:lang w:val="bg-BG" w:eastAsia="bg-BG"/>
        </w:rPr>
      </w:pPr>
      <w:r w:rsidRPr="00ED4794">
        <w:rPr>
          <w:spacing w:val="-2"/>
          <w:lang w:val="bg-BG" w:eastAsia="bg-BG"/>
        </w:rPr>
        <w:t>За имената на чуждите автори при транслитерацията в квадратните скоби се запазва изписването им в оригиналния език</w:t>
      </w:r>
      <w:r w:rsidR="00D54BC0" w:rsidRPr="00ED4794">
        <w:rPr>
          <w:spacing w:val="-2"/>
          <w:lang w:val="bg-BG" w:eastAsia="bg-BG"/>
        </w:rPr>
        <w:t>,</w:t>
      </w:r>
      <w:r w:rsidRPr="00ED4794">
        <w:rPr>
          <w:spacing w:val="-2"/>
          <w:lang w:val="bg-BG" w:eastAsia="bg-BG"/>
        </w:rPr>
        <w:t xml:space="preserve"> напр.</w:t>
      </w:r>
      <w:r w:rsidR="00D54BC0" w:rsidRPr="00ED4794">
        <w:rPr>
          <w:spacing w:val="-2"/>
          <w:lang w:val="bg-BG" w:eastAsia="bg-BG"/>
        </w:rPr>
        <w:t>:</w:t>
      </w:r>
      <w:r w:rsidRPr="00ED4794">
        <w:rPr>
          <w:spacing w:val="-2"/>
          <w:lang w:val="bg-BG" w:eastAsia="bg-BG"/>
        </w:rPr>
        <w:t xml:space="preserve"> </w:t>
      </w:r>
    </w:p>
    <w:p w14:paraId="5EF16469" w14:textId="59AC4684" w:rsidR="008F26BC" w:rsidRPr="00ED4794" w:rsidRDefault="008F26BC" w:rsidP="008F26BC">
      <w:pPr>
        <w:shd w:val="clear" w:color="auto" w:fill="FFFFFF"/>
        <w:spacing w:before="60" w:after="120" w:line="230" w:lineRule="auto"/>
        <w:ind w:firstLine="340"/>
        <w:jc w:val="both"/>
        <w:rPr>
          <w:lang w:val="bg-BG"/>
        </w:rPr>
      </w:pPr>
      <w:r w:rsidRPr="00ED4794">
        <w:rPr>
          <w:b/>
          <w:lang w:val="bg-BG" w:eastAsia="bg-BG"/>
        </w:rPr>
        <w:t xml:space="preserve">Вьолфлин 1985: </w:t>
      </w:r>
      <w:r w:rsidRPr="00ED4794">
        <w:rPr>
          <w:lang w:val="bg-BG" w:eastAsia="bg-BG"/>
        </w:rPr>
        <w:t xml:space="preserve">Вьолфлин, Х. </w:t>
      </w:r>
      <w:r w:rsidRPr="00ED4794">
        <w:rPr>
          <w:rStyle w:val="Strong"/>
          <w:b w:val="0"/>
          <w:i/>
          <w:lang w:val="bg-BG"/>
        </w:rPr>
        <w:t>Основни понятия на исто</w:t>
      </w:r>
      <w:r w:rsidRPr="00ED4794">
        <w:rPr>
          <w:rStyle w:val="Strong"/>
          <w:b w:val="0"/>
          <w:i/>
          <w:lang w:val="bg-BG"/>
        </w:rPr>
        <w:softHyphen/>
        <w:t>рията на изкуството.</w:t>
      </w:r>
      <w:r w:rsidRPr="00ED4794">
        <w:rPr>
          <w:rStyle w:val="Strong"/>
          <w:i/>
          <w:lang w:val="bg-BG"/>
        </w:rPr>
        <w:t xml:space="preserve"> </w:t>
      </w:r>
      <w:r w:rsidRPr="00ED4794">
        <w:rPr>
          <w:rStyle w:val="Strong"/>
          <w:lang w:val="bg-BG"/>
        </w:rPr>
        <w:t>[</w:t>
      </w:r>
      <w:r w:rsidRPr="00ED4794">
        <w:rPr>
          <w:iCs/>
          <w:lang w:val="bg-BG"/>
        </w:rPr>
        <w:t>Wölfflin, H. Osnovni ponyati</w:t>
      </w:r>
      <w:r w:rsidRPr="00ED4794">
        <w:rPr>
          <w:iCs/>
          <w:lang w:val="en-US"/>
        </w:rPr>
        <w:t>y</w:t>
      </w:r>
      <w:r w:rsidRPr="00ED4794">
        <w:rPr>
          <w:iCs/>
          <w:lang w:val="bg-BG"/>
        </w:rPr>
        <w:t>a na istori</w:t>
      </w:r>
      <w:r w:rsidRPr="00ED4794">
        <w:rPr>
          <w:iCs/>
          <w:lang w:val="en-US"/>
        </w:rPr>
        <w:t>y</w:t>
      </w:r>
      <w:r w:rsidRPr="00ED4794">
        <w:rPr>
          <w:iCs/>
          <w:lang w:val="bg-BG"/>
        </w:rPr>
        <w:t>ata na izkustvoto.</w:t>
      </w:r>
      <w:r w:rsidRPr="00ED4794">
        <w:rPr>
          <w:rStyle w:val="Strong"/>
          <w:lang w:val="bg-BG"/>
        </w:rPr>
        <w:t>]</w:t>
      </w:r>
      <w:r w:rsidRPr="00ED4794">
        <w:rPr>
          <w:i/>
          <w:lang w:val="bg-BG"/>
        </w:rPr>
        <w:t> </w:t>
      </w:r>
      <w:r w:rsidRPr="00ED4794">
        <w:rPr>
          <w:lang w:val="bg-BG"/>
        </w:rPr>
        <w:t>София: Български художник, 1985.</w:t>
      </w:r>
    </w:p>
    <w:p w14:paraId="5E65CEAC" w14:textId="000575D4" w:rsidR="00E36F6C" w:rsidRPr="00ED4794" w:rsidRDefault="00E36F6C" w:rsidP="008F26BC">
      <w:pPr>
        <w:shd w:val="clear" w:color="auto" w:fill="FFFFFF"/>
        <w:spacing w:before="60" w:after="120" w:line="230" w:lineRule="auto"/>
        <w:ind w:firstLine="340"/>
        <w:jc w:val="both"/>
        <w:rPr>
          <w:b/>
          <w:lang w:val="bg-BG" w:eastAsia="bg-BG"/>
        </w:rPr>
      </w:pPr>
      <w:r w:rsidRPr="00ED4794">
        <w:rPr>
          <w:b/>
          <w:lang w:val="bg-BG" w:eastAsia="bg-BG"/>
        </w:rPr>
        <w:t>Редакционният екип настойчиво моли да се обърне внимание на п</w:t>
      </w:r>
      <w:r w:rsidR="001A54CE" w:rsidRPr="00ED4794">
        <w:rPr>
          <w:b/>
          <w:lang w:val="bg-BG" w:eastAsia="bg-BG"/>
        </w:rPr>
        <w:t>риведените</w:t>
      </w:r>
      <w:r w:rsidRPr="00ED4794">
        <w:rPr>
          <w:b/>
          <w:lang w:val="bg-BG" w:eastAsia="bg-BG"/>
        </w:rPr>
        <w:t xml:space="preserve"> по-долу особености. </w:t>
      </w:r>
    </w:p>
    <w:p w14:paraId="02B685B0" w14:textId="44BDBA4F" w:rsidR="00E36F6C" w:rsidRPr="00ED4794" w:rsidRDefault="006A25FF" w:rsidP="00CC4AC5">
      <w:pPr>
        <w:shd w:val="clear" w:color="auto" w:fill="FFFFFF"/>
        <w:spacing w:before="60" w:line="230" w:lineRule="auto"/>
        <w:ind w:firstLine="340"/>
        <w:jc w:val="both"/>
        <w:rPr>
          <w:lang w:val="bg-BG"/>
        </w:rPr>
      </w:pPr>
      <w:r w:rsidRPr="00ED4794">
        <w:rPr>
          <w:lang w:val="bg-BG"/>
        </w:rPr>
        <w:t>П</w:t>
      </w:r>
      <w:r w:rsidR="00CC4AC5" w:rsidRPr="00ED4794">
        <w:rPr>
          <w:lang w:val="bg-BG"/>
        </w:rPr>
        <w:t>ри транслитерация в</w:t>
      </w:r>
      <w:r w:rsidR="00E36F6C" w:rsidRPr="00ED4794">
        <w:rPr>
          <w:lang w:val="bg-BG"/>
        </w:rPr>
        <w:t xml:space="preserve"> </w:t>
      </w:r>
      <w:r w:rsidR="00CC4AC5" w:rsidRPr="00ED4794">
        <w:rPr>
          <w:b/>
          <w:bCs/>
          <w:lang w:val="bg-BG"/>
        </w:rPr>
        <w:t>текстове с руска кирилица</w:t>
      </w:r>
      <w:r w:rsidRPr="00ED4794">
        <w:rPr>
          <w:lang w:val="bg-BG"/>
        </w:rPr>
        <w:t xml:space="preserve"> за удобство</w:t>
      </w:r>
      <w:r w:rsidR="00E36F6C" w:rsidRPr="00ED4794">
        <w:rPr>
          <w:lang w:val="bg-BG"/>
        </w:rPr>
        <w:t xml:space="preserve"> </w:t>
      </w:r>
      <w:r w:rsidR="00CC4AC5" w:rsidRPr="00ED4794">
        <w:rPr>
          <w:lang w:val="bg-BG"/>
        </w:rPr>
        <w:t xml:space="preserve">е избран стандарт, максимално близък до този за българския език: </w:t>
      </w:r>
      <w:r w:rsidR="00CC4AC5" w:rsidRPr="00ED4794">
        <w:t>ГОСТ 7.79-2000</w:t>
      </w:r>
      <w:r w:rsidR="00CC4AC5" w:rsidRPr="00ED4794">
        <w:rPr>
          <w:lang w:val="bg-BG"/>
        </w:rPr>
        <w:t>, система Б (</w:t>
      </w:r>
      <w:r w:rsidR="00000000" w:rsidRPr="00ED4794">
        <w:fldChar w:fldCharType="begin"/>
      </w:r>
      <w:r w:rsidR="00000000" w:rsidRPr="00ED4794">
        <w:instrText xml:space="preserve"> HYPERLINK "https://docs.cntd.ru/document/1200026226" </w:instrText>
      </w:r>
      <w:r w:rsidR="00000000" w:rsidRPr="00ED4794">
        <w:fldChar w:fldCharType="separate"/>
      </w:r>
      <w:r w:rsidR="00CC4AC5" w:rsidRPr="00ED4794">
        <w:rPr>
          <w:rStyle w:val="Hyperlink"/>
          <w:lang w:val="bg-BG"/>
        </w:rPr>
        <w:t>https://docs.cntd.ru/document/1200026226</w:t>
      </w:r>
      <w:r w:rsidR="00000000" w:rsidRPr="00ED4794">
        <w:rPr>
          <w:rStyle w:val="Hyperlink"/>
          <w:lang w:val="bg-BG"/>
        </w:rPr>
        <w:fldChar w:fldCharType="end"/>
      </w:r>
      <w:r w:rsidR="00CC4AC5" w:rsidRPr="00ED4794">
        <w:rPr>
          <w:lang w:val="bg-BG"/>
        </w:rPr>
        <w:t>)</w:t>
      </w:r>
      <w:r w:rsidR="00E36F6C" w:rsidRPr="00ED4794">
        <w:rPr>
          <w:lang w:val="bg-BG"/>
        </w:rPr>
        <w:t xml:space="preserve">, като е важно да се имат предвид </w:t>
      </w:r>
      <w:r w:rsidR="00E36F6C" w:rsidRPr="00ED4794">
        <w:rPr>
          <w:b/>
          <w:bCs/>
          <w:lang w:val="bg-BG"/>
        </w:rPr>
        <w:t>изключенията</w:t>
      </w:r>
      <w:r w:rsidR="00E36F6C" w:rsidRPr="00ED4794">
        <w:rPr>
          <w:lang w:val="bg-BG"/>
        </w:rPr>
        <w:t xml:space="preserve">, посочени по-долу. </w:t>
      </w:r>
    </w:p>
    <w:p w14:paraId="61C286A1" w14:textId="744A77B2" w:rsidR="00E36F6C" w:rsidRPr="00ED4794" w:rsidRDefault="003168DB" w:rsidP="00CC4AC5">
      <w:pPr>
        <w:shd w:val="clear" w:color="auto" w:fill="FFFFFF"/>
        <w:spacing w:before="60" w:line="230" w:lineRule="auto"/>
        <w:ind w:firstLine="340"/>
        <w:jc w:val="both"/>
        <w:rPr>
          <w:b/>
          <w:spacing w:val="-2"/>
          <w:lang w:val="bg-BG" w:eastAsia="bg-BG"/>
        </w:rPr>
      </w:pPr>
      <w:r w:rsidRPr="00ED4794">
        <w:rPr>
          <w:lang w:val="bg-BG"/>
        </w:rPr>
        <w:lastRenderedPageBreak/>
        <w:t>За руска кирилица се п</w:t>
      </w:r>
      <w:r w:rsidR="00E36F6C" w:rsidRPr="00ED4794">
        <w:rPr>
          <w:lang w:val="bg-BG"/>
        </w:rPr>
        <w:t xml:space="preserve">репоръчва да се използва инструментът за автоматично транслитериране на </w:t>
      </w:r>
      <w:r w:rsidR="00CC4AC5" w:rsidRPr="00ED4794">
        <w:rPr>
          <w:lang w:val="bg-BG"/>
        </w:rPr>
        <w:t xml:space="preserve">сайта </w:t>
      </w:r>
      <w:proofErr w:type="spellStart"/>
      <w:r w:rsidR="00CC4AC5" w:rsidRPr="00ED4794">
        <w:rPr>
          <w:lang w:val="en-US"/>
        </w:rPr>
        <w:t>transliter</w:t>
      </w:r>
      <w:proofErr w:type="spellEnd"/>
      <w:r w:rsidR="00CC4AC5" w:rsidRPr="00ED4794">
        <w:rPr>
          <w:lang w:val="ru-RU"/>
        </w:rPr>
        <w:t>.</w:t>
      </w:r>
      <w:proofErr w:type="spellStart"/>
      <w:r w:rsidR="00CC4AC5" w:rsidRPr="00ED4794">
        <w:rPr>
          <w:lang w:val="en-US"/>
        </w:rPr>
        <w:t>ru</w:t>
      </w:r>
      <w:proofErr w:type="spellEnd"/>
      <w:r w:rsidRPr="00ED4794">
        <w:rPr>
          <w:lang w:val="bg-BG"/>
        </w:rPr>
        <w:t xml:space="preserve">: </w:t>
      </w:r>
      <w:r w:rsidR="00000000" w:rsidRPr="00ED4794">
        <w:fldChar w:fldCharType="begin"/>
      </w:r>
      <w:r w:rsidR="00000000" w:rsidRPr="00ED4794">
        <w:instrText xml:space="preserve"> HYPERLINK "http://www.transliter.ru/autotranslit/" </w:instrText>
      </w:r>
      <w:r w:rsidR="00000000" w:rsidRPr="00ED4794">
        <w:fldChar w:fldCharType="separate"/>
      </w:r>
      <w:r w:rsidR="000400B1" w:rsidRPr="00ED4794">
        <w:rPr>
          <w:rStyle w:val="Hyperlink"/>
          <w:lang w:val="bg-BG"/>
        </w:rPr>
        <w:t>http://www.transliter.ru/autotranslit/</w:t>
      </w:r>
      <w:r w:rsidR="00000000" w:rsidRPr="00ED4794">
        <w:rPr>
          <w:rStyle w:val="Hyperlink"/>
          <w:lang w:val="bg-BG"/>
        </w:rPr>
        <w:fldChar w:fldCharType="end"/>
      </w:r>
      <w:r w:rsidR="00454AAC" w:rsidRPr="00ED4794">
        <w:rPr>
          <w:lang w:val="bg-BG"/>
        </w:rPr>
        <w:t xml:space="preserve"> – резултатът от дясната колона (без диакритични знаци)</w:t>
      </w:r>
      <w:r w:rsidR="00E36F6C" w:rsidRPr="00ED4794">
        <w:rPr>
          <w:lang w:val="bg-BG"/>
        </w:rPr>
        <w:t>.</w:t>
      </w:r>
    </w:p>
    <w:p w14:paraId="2D06B54B" w14:textId="11785698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b/>
          <w:spacing w:val="-2"/>
          <w:lang w:val="bg-BG" w:eastAsia="bg-BG"/>
        </w:rPr>
      </w:pPr>
      <w:r w:rsidRPr="00ED4794">
        <w:rPr>
          <w:b/>
          <w:caps/>
          <w:spacing w:val="-2"/>
          <w:lang w:val="bg-BG" w:eastAsia="bg-BG"/>
        </w:rPr>
        <w:t>Общи</w:t>
      </w:r>
      <w:r w:rsidRPr="00ED4794">
        <w:rPr>
          <w:b/>
          <w:spacing w:val="-2"/>
          <w:lang w:val="bg-BG" w:eastAsia="bg-BG"/>
        </w:rPr>
        <w:t xml:space="preserve"> принципи </w:t>
      </w:r>
      <w:r w:rsidR="00FF4F16" w:rsidRPr="00ED4794">
        <w:rPr>
          <w:b/>
          <w:spacing w:val="-2"/>
          <w:lang w:val="bg-BG" w:eastAsia="bg-BG"/>
        </w:rPr>
        <w:t>при</w:t>
      </w:r>
      <w:r w:rsidRPr="00ED4794">
        <w:rPr>
          <w:b/>
          <w:spacing w:val="-2"/>
          <w:lang w:val="bg-BG" w:eastAsia="bg-BG"/>
        </w:rPr>
        <w:t xml:space="preserve"> транслитерация на някои специфични знаци и съчетания в българския и в руския език:</w:t>
      </w:r>
    </w:p>
    <w:p w14:paraId="7565B9A9" w14:textId="77777777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b/>
          <w:spacing w:val="-2"/>
          <w:lang w:val="bg-BG" w:eastAsia="bg-BG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3199"/>
        <w:gridCol w:w="3827"/>
      </w:tblGrid>
      <w:tr w:rsidR="000400B1" w:rsidRPr="00ED4794" w14:paraId="57691777" w14:textId="77777777" w:rsidTr="00B0187B">
        <w:tc>
          <w:tcPr>
            <w:tcW w:w="1904" w:type="dxa"/>
            <w:shd w:val="clear" w:color="auto" w:fill="auto"/>
          </w:tcPr>
          <w:p w14:paraId="5A908A2B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Български език и руски език</w:t>
            </w:r>
          </w:p>
        </w:tc>
        <w:tc>
          <w:tcPr>
            <w:tcW w:w="3199" w:type="dxa"/>
            <w:shd w:val="clear" w:color="auto" w:fill="auto"/>
          </w:tcPr>
          <w:p w14:paraId="76118489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 xml:space="preserve">Транслитерация </w:t>
            </w:r>
          </w:p>
          <w:p w14:paraId="191671B6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на български думи</w:t>
            </w:r>
          </w:p>
        </w:tc>
        <w:tc>
          <w:tcPr>
            <w:tcW w:w="3827" w:type="dxa"/>
            <w:shd w:val="clear" w:color="auto" w:fill="auto"/>
          </w:tcPr>
          <w:p w14:paraId="0D150300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 xml:space="preserve">Транслитерация </w:t>
            </w:r>
          </w:p>
          <w:p w14:paraId="7A20CD18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на руски думи</w:t>
            </w:r>
          </w:p>
        </w:tc>
      </w:tr>
      <w:tr w:rsidR="000400B1" w:rsidRPr="00ED4794" w14:paraId="049C75E2" w14:textId="77777777" w:rsidTr="00B0187B">
        <w:tc>
          <w:tcPr>
            <w:tcW w:w="1904" w:type="dxa"/>
            <w:shd w:val="clear" w:color="auto" w:fill="auto"/>
          </w:tcPr>
          <w:p w14:paraId="75B612E8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ж</w:t>
            </w:r>
          </w:p>
        </w:tc>
        <w:tc>
          <w:tcPr>
            <w:tcW w:w="3199" w:type="dxa"/>
            <w:shd w:val="clear" w:color="auto" w:fill="auto"/>
          </w:tcPr>
          <w:p w14:paraId="650056F3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zh (zhena)</w:t>
            </w:r>
          </w:p>
        </w:tc>
        <w:tc>
          <w:tcPr>
            <w:tcW w:w="3827" w:type="dxa"/>
            <w:shd w:val="clear" w:color="auto" w:fill="auto"/>
          </w:tcPr>
          <w:p w14:paraId="59148E1B" w14:textId="77777777" w:rsidR="000400B1" w:rsidRPr="00ED4794" w:rsidRDefault="000400B1" w:rsidP="00B0187B">
            <w:pPr>
              <w:tabs>
                <w:tab w:val="center" w:pos="1805"/>
              </w:tabs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zh (zhit’)</w:t>
            </w:r>
          </w:p>
        </w:tc>
      </w:tr>
      <w:tr w:rsidR="000400B1" w:rsidRPr="00ED4794" w14:paraId="33344F46" w14:textId="77777777" w:rsidTr="00B0187B">
        <w:tc>
          <w:tcPr>
            <w:tcW w:w="1904" w:type="dxa"/>
            <w:shd w:val="clear" w:color="auto" w:fill="auto"/>
          </w:tcPr>
          <w:p w14:paraId="01630AF0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 xml:space="preserve">х </w:t>
            </w:r>
          </w:p>
        </w:tc>
        <w:tc>
          <w:tcPr>
            <w:tcW w:w="3199" w:type="dxa"/>
            <w:shd w:val="clear" w:color="auto" w:fill="auto"/>
          </w:tcPr>
          <w:p w14:paraId="4FA756A1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h (</w:t>
            </w:r>
            <w:proofErr w:type="spellStart"/>
            <w:r w:rsidRPr="00ED4794">
              <w:rPr>
                <w:lang w:val="en-US" w:eastAsia="bg-BG"/>
              </w:rPr>
              <w:t>hlyab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tih</w:t>
            </w:r>
            <w:proofErr w:type="spellEnd"/>
            <w:r w:rsidRPr="00ED4794">
              <w:rPr>
                <w:lang w:val="bg-BG" w:eastAsia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61B3363B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(hleb, tihij)</w:t>
            </w:r>
          </w:p>
        </w:tc>
      </w:tr>
      <w:tr w:rsidR="000400B1" w:rsidRPr="00ED4794" w14:paraId="15B110B8" w14:textId="77777777" w:rsidTr="00B0187B">
        <w:tc>
          <w:tcPr>
            <w:tcW w:w="1904" w:type="dxa"/>
            <w:shd w:val="clear" w:color="auto" w:fill="auto"/>
          </w:tcPr>
          <w:p w14:paraId="78D20219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ц</w:t>
            </w:r>
          </w:p>
        </w:tc>
        <w:tc>
          <w:tcPr>
            <w:tcW w:w="3199" w:type="dxa"/>
            <w:shd w:val="clear" w:color="auto" w:fill="auto"/>
          </w:tcPr>
          <w:p w14:paraId="2BA778D6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ts (tsentar)</w:t>
            </w:r>
          </w:p>
        </w:tc>
        <w:tc>
          <w:tcPr>
            <w:tcW w:w="3827" w:type="dxa"/>
            <w:shd w:val="clear" w:color="auto" w:fill="auto"/>
          </w:tcPr>
          <w:p w14:paraId="52D3780B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ts (tsentr)</w:t>
            </w:r>
          </w:p>
        </w:tc>
      </w:tr>
      <w:tr w:rsidR="000400B1" w:rsidRPr="00ED4794" w14:paraId="168FF25B" w14:textId="77777777" w:rsidTr="00B0187B">
        <w:tc>
          <w:tcPr>
            <w:tcW w:w="1904" w:type="dxa"/>
            <w:shd w:val="clear" w:color="auto" w:fill="auto"/>
          </w:tcPr>
          <w:p w14:paraId="44DB2AB3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ч</w:t>
            </w:r>
          </w:p>
        </w:tc>
        <w:tc>
          <w:tcPr>
            <w:tcW w:w="3199" w:type="dxa"/>
            <w:shd w:val="clear" w:color="auto" w:fill="auto"/>
          </w:tcPr>
          <w:p w14:paraId="2701F649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ch (chas)</w:t>
            </w:r>
          </w:p>
        </w:tc>
        <w:tc>
          <w:tcPr>
            <w:tcW w:w="3827" w:type="dxa"/>
            <w:shd w:val="clear" w:color="auto" w:fill="auto"/>
          </w:tcPr>
          <w:p w14:paraId="11521F85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ch (chas)</w:t>
            </w:r>
          </w:p>
        </w:tc>
      </w:tr>
      <w:tr w:rsidR="000400B1" w:rsidRPr="00ED4794" w14:paraId="27740B4B" w14:textId="77777777" w:rsidTr="00B0187B">
        <w:tc>
          <w:tcPr>
            <w:tcW w:w="1904" w:type="dxa"/>
            <w:shd w:val="clear" w:color="auto" w:fill="auto"/>
          </w:tcPr>
          <w:p w14:paraId="2B515A03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ш</w:t>
            </w:r>
          </w:p>
        </w:tc>
        <w:tc>
          <w:tcPr>
            <w:tcW w:w="3199" w:type="dxa"/>
            <w:shd w:val="clear" w:color="auto" w:fill="auto"/>
          </w:tcPr>
          <w:p w14:paraId="6AF6ED78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sh (nash, Pashov)</w:t>
            </w:r>
          </w:p>
        </w:tc>
        <w:tc>
          <w:tcPr>
            <w:tcW w:w="3827" w:type="dxa"/>
            <w:shd w:val="clear" w:color="auto" w:fill="auto"/>
          </w:tcPr>
          <w:p w14:paraId="1E010045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sh (nash, shestoj)</w:t>
            </w:r>
          </w:p>
        </w:tc>
      </w:tr>
      <w:tr w:rsidR="000400B1" w:rsidRPr="00ED4794" w14:paraId="677740DE" w14:textId="77777777" w:rsidTr="00B0187B">
        <w:tc>
          <w:tcPr>
            <w:tcW w:w="1904" w:type="dxa"/>
            <w:shd w:val="clear" w:color="auto" w:fill="auto"/>
          </w:tcPr>
          <w:p w14:paraId="29E206E0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ы</w:t>
            </w:r>
          </w:p>
        </w:tc>
        <w:tc>
          <w:tcPr>
            <w:tcW w:w="3199" w:type="dxa"/>
            <w:shd w:val="clear" w:color="auto" w:fill="auto"/>
          </w:tcPr>
          <w:p w14:paraId="5F2E95EA" w14:textId="132B90E6" w:rsidR="000400B1" w:rsidRPr="00ED4794" w:rsidRDefault="008C1528" w:rsidP="00B0187B">
            <w:pPr>
              <w:jc w:val="both"/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14:paraId="193A2A58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y (syn, kryzhovnik)</w:t>
            </w:r>
          </w:p>
        </w:tc>
      </w:tr>
      <w:tr w:rsidR="000400B1" w:rsidRPr="00ED4794" w14:paraId="19DEA7D3" w14:textId="77777777" w:rsidTr="00B0187B">
        <w:tc>
          <w:tcPr>
            <w:tcW w:w="1904" w:type="dxa"/>
            <w:shd w:val="clear" w:color="auto" w:fill="auto"/>
          </w:tcPr>
          <w:p w14:paraId="126A07D2" w14:textId="17D08D95" w:rsidR="000400B1" w:rsidRPr="00ED4794" w:rsidRDefault="00F909E2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ь</w:t>
            </w:r>
          </w:p>
          <w:p w14:paraId="650068C0" w14:textId="42C255F6" w:rsidR="00F909E2" w:rsidRPr="00ED4794" w:rsidRDefault="00F909E2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(при обозначаване на мек</w:t>
            </w:r>
            <w:r w:rsidR="0008769C" w:rsidRPr="00ED4794">
              <w:rPr>
                <w:lang w:val="bg-BG" w:eastAsia="bg-BG"/>
              </w:rPr>
              <w:t>а предходна съгласна</w:t>
            </w:r>
            <w:r w:rsidRPr="00ED4794">
              <w:rPr>
                <w:lang w:val="bg-BG" w:eastAsia="bg-BG"/>
              </w:rPr>
              <w:t>)</w:t>
            </w:r>
          </w:p>
        </w:tc>
        <w:tc>
          <w:tcPr>
            <w:tcW w:w="3199" w:type="dxa"/>
            <w:shd w:val="clear" w:color="auto" w:fill="auto"/>
          </w:tcPr>
          <w:p w14:paraId="5BBF815D" w14:textId="69909D1D" w:rsidR="000400B1" w:rsidRPr="00ED4794" w:rsidRDefault="008C1528" w:rsidP="00B0187B">
            <w:pPr>
              <w:rPr>
                <w:lang w:val="bg-BG" w:eastAsia="bg-BG"/>
              </w:rPr>
            </w:pPr>
            <w:r w:rsidRPr="00ED4794">
              <w:rPr>
                <w:lang w:val="en-US" w:eastAsia="bg-BG"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14:paraId="5CD2B10A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’ (апостроф) (slovar’, lingvokul’tura, rech̉̉̉’)</w:t>
            </w:r>
          </w:p>
        </w:tc>
      </w:tr>
      <w:tr w:rsidR="000400B1" w:rsidRPr="00ED4794" w14:paraId="2F040B20" w14:textId="77777777" w:rsidTr="00B0187B">
        <w:tc>
          <w:tcPr>
            <w:tcW w:w="1904" w:type="dxa"/>
            <w:shd w:val="clear" w:color="auto" w:fill="auto"/>
          </w:tcPr>
          <w:p w14:paraId="0DD8FF4E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ë</w:t>
            </w:r>
          </w:p>
        </w:tc>
        <w:tc>
          <w:tcPr>
            <w:tcW w:w="3199" w:type="dxa"/>
            <w:shd w:val="clear" w:color="auto" w:fill="auto"/>
          </w:tcPr>
          <w:p w14:paraId="58C708E9" w14:textId="4B3FB53F" w:rsidR="000400B1" w:rsidRPr="00ED4794" w:rsidRDefault="008C1528" w:rsidP="00B0187B">
            <w:pPr>
              <w:rPr>
                <w:lang w:val="bg-BG" w:eastAsia="bg-BG"/>
              </w:rPr>
            </w:pPr>
            <w:r w:rsidRPr="00ED4794">
              <w:rPr>
                <w:lang w:val="en-US" w:eastAsia="bg-BG"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14:paraId="66ADA79C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е (elka, ezh, emkij, Fedorov)</w:t>
            </w:r>
          </w:p>
        </w:tc>
      </w:tr>
      <w:tr w:rsidR="000400B1" w:rsidRPr="00ED4794" w14:paraId="4D20B6E2" w14:textId="77777777" w:rsidTr="00B0187B">
        <w:tc>
          <w:tcPr>
            <w:tcW w:w="1904" w:type="dxa"/>
            <w:shd w:val="clear" w:color="auto" w:fill="auto"/>
          </w:tcPr>
          <w:p w14:paraId="492BA357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э</w:t>
            </w:r>
          </w:p>
        </w:tc>
        <w:tc>
          <w:tcPr>
            <w:tcW w:w="3199" w:type="dxa"/>
            <w:shd w:val="clear" w:color="auto" w:fill="auto"/>
          </w:tcPr>
          <w:p w14:paraId="2A261CD8" w14:textId="6CF18D10" w:rsidR="000400B1" w:rsidRPr="00ED4794" w:rsidRDefault="008C1528" w:rsidP="00B0187B">
            <w:pPr>
              <w:rPr>
                <w:lang w:val="bg-BG" w:eastAsia="bg-BG"/>
              </w:rPr>
            </w:pPr>
            <w:r w:rsidRPr="00ED4794">
              <w:rPr>
                <w:lang w:val="en-US" w:eastAsia="bg-BG"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14:paraId="132D54F3" w14:textId="77777777" w:rsidR="000400B1" w:rsidRPr="00ED4794" w:rsidRDefault="000400B1" w:rsidP="00B0187B">
            <w:pPr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e (</w:t>
            </w:r>
            <w:proofErr w:type="spellStart"/>
            <w:r w:rsidRPr="00ED4794">
              <w:rPr>
                <w:lang w:val="en-US" w:eastAsia="bg-BG"/>
              </w:rPr>
              <w:t>etot</w:t>
            </w:r>
            <w:proofErr w:type="spellEnd"/>
            <w:r w:rsidRPr="00ED4794">
              <w:rPr>
                <w:lang w:val="en-US" w:eastAsia="bg-BG"/>
              </w:rPr>
              <w:t>, poet)</w:t>
            </w:r>
          </w:p>
        </w:tc>
      </w:tr>
      <w:tr w:rsidR="000400B1" w:rsidRPr="00ED4794" w14:paraId="5C758E30" w14:textId="77777777" w:rsidTr="00B0187B">
        <w:tc>
          <w:tcPr>
            <w:tcW w:w="1904" w:type="dxa"/>
            <w:shd w:val="clear" w:color="auto" w:fill="auto"/>
          </w:tcPr>
          <w:p w14:paraId="7B14D650" w14:textId="5A6812AE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й</w:t>
            </w:r>
            <w:r w:rsidRPr="00ED4794">
              <w:rPr>
                <w:lang w:val="ru-RU" w:eastAsia="bg-BG"/>
              </w:rPr>
              <w:t xml:space="preserve"> </w:t>
            </w:r>
            <w:r w:rsidRPr="00ED4794">
              <w:rPr>
                <w:lang w:val="bg-BG" w:eastAsia="bg-BG"/>
              </w:rPr>
              <w:t>(в кр</w:t>
            </w:r>
            <w:r w:rsidR="00F24A73" w:rsidRPr="00ED4794">
              <w:rPr>
                <w:lang w:val="bg-BG" w:eastAsia="bg-BG"/>
              </w:rPr>
              <w:t>ая</w:t>
            </w:r>
            <w:r w:rsidRPr="00ED4794">
              <w:rPr>
                <w:lang w:val="bg-BG" w:eastAsia="bg-BG"/>
              </w:rPr>
              <w:t xml:space="preserve"> на думата)</w:t>
            </w:r>
          </w:p>
        </w:tc>
        <w:tc>
          <w:tcPr>
            <w:tcW w:w="3199" w:type="dxa"/>
            <w:shd w:val="clear" w:color="auto" w:fill="auto"/>
          </w:tcPr>
          <w:p w14:paraId="696EAF93" w14:textId="7777777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eastAsia="bg-BG"/>
              </w:rPr>
              <w:t>j</w:t>
            </w:r>
            <w:r w:rsidRPr="00ED4794">
              <w:rPr>
                <w:lang w:val="bg-BG" w:eastAsia="bg-BG"/>
              </w:rPr>
              <w:t xml:space="preserve"> (</w:t>
            </w:r>
            <w:r w:rsidRPr="00ED4794">
              <w:rPr>
                <w:lang w:eastAsia="bg-BG"/>
              </w:rPr>
              <w:t>geroj</w:t>
            </w:r>
            <w:r w:rsidRPr="00ED4794">
              <w:rPr>
                <w:lang w:val="bg-BG" w:eastAsia="bg-BG"/>
              </w:rPr>
              <w:t xml:space="preserve">, НО </w:t>
            </w:r>
            <w:r w:rsidRPr="00ED4794">
              <w:rPr>
                <w:lang w:eastAsia="bg-BG"/>
              </w:rPr>
              <w:t>geroya</w:t>
            </w:r>
            <w:r w:rsidRPr="00ED4794">
              <w:rPr>
                <w:lang w:val="cs-CZ" w:eastAsia="bg-BG"/>
              </w:rPr>
              <w:t>)</w:t>
            </w:r>
            <w:r w:rsidRPr="00ED4794">
              <w:rPr>
                <w:strike/>
                <w:lang w:val="cs-CZ" w:eastAsia="bg-BG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65285A0" w14:textId="7CBE3C4E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eastAsia="bg-BG"/>
              </w:rPr>
              <w:t>j</w:t>
            </w:r>
            <w:r w:rsidRPr="00ED4794">
              <w:rPr>
                <w:lang w:val="bg-BG" w:eastAsia="bg-BG"/>
              </w:rPr>
              <w:t xml:space="preserve"> (</w:t>
            </w:r>
            <w:r w:rsidRPr="00ED4794">
              <w:rPr>
                <w:lang w:eastAsia="bg-BG"/>
              </w:rPr>
              <w:t>geroj</w:t>
            </w:r>
            <w:r w:rsidRPr="00ED4794">
              <w:rPr>
                <w:lang w:val="bg-BG" w:eastAsia="bg-BG"/>
              </w:rPr>
              <w:t xml:space="preserve">, НО </w:t>
            </w:r>
            <w:r w:rsidRPr="00ED4794">
              <w:rPr>
                <w:lang w:eastAsia="bg-BG"/>
              </w:rPr>
              <w:t>geroya</w:t>
            </w:r>
            <w:r w:rsidR="00012A8C" w:rsidRPr="00ED4794">
              <w:rPr>
                <w:lang w:val="bg-BG" w:eastAsia="bg-BG"/>
              </w:rPr>
              <w:t>;</w:t>
            </w:r>
            <w:r w:rsidRPr="00ED4794">
              <w:rPr>
                <w:lang w:eastAsia="bg-BG"/>
              </w:rPr>
              <w:t xml:space="preserve"> </w:t>
            </w:r>
            <w:r w:rsidRPr="00ED4794">
              <w:rPr>
                <w:lang w:val="bg-BG" w:eastAsia="bg-BG"/>
              </w:rPr>
              <w:t xml:space="preserve"> russkij</w:t>
            </w:r>
            <w:r w:rsidR="00012A8C" w:rsidRPr="00ED4794">
              <w:rPr>
                <w:lang w:val="bg-BG" w:eastAsia="bg-BG"/>
              </w:rPr>
              <w:t>;</w:t>
            </w:r>
            <w:r w:rsidRPr="00ED4794">
              <w:rPr>
                <w:lang w:val="bg-BG" w:eastAsia="bg-BG"/>
              </w:rPr>
              <w:t xml:space="preserve"> molodoj</w:t>
            </w:r>
            <w:r w:rsidR="00012A8C" w:rsidRPr="00ED4794">
              <w:rPr>
                <w:lang w:val="bg-BG" w:eastAsia="bg-BG"/>
              </w:rPr>
              <w:t>;</w:t>
            </w:r>
            <w:r w:rsidRPr="00ED4794">
              <w:rPr>
                <w:lang w:val="bg-BG" w:eastAsia="bg-BG"/>
              </w:rPr>
              <w:t xml:space="preserve"> </w:t>
            </w:r>
          </w:p>
          <w:p w14:paraId="36DD2231" w14:textId="46C855F3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 xml:space="preserve">emotsional’nyj; </w:t>
            </w:r>
            <w:proofErr w:type="spellStart"/>
            <w:r w:rsidRPr="00ED4794">
              <w:rPr>
                <w:lang w:val="en-US" w:eastAsia="bg-BG"/>
              </w:rPr>
              <w:t>istorij</w:t>
            </w:r>
            <w:proofErr w:type="spellEnd"/>
            <w:r w:rsidR="00012A8C" w:rsidRPr="00ED4794">
              <w:rPr>
                <w:lang w:val="en-US" w:eastAsia="bg-BG"/>
              </w:rPr>
              <w:t xml:space="preserve">, </w:t>
            </w:r>
            <w:r w:rsidR="00012A8C" w:rsidRPr="00ED4794">
              <w:rPr>
                <w:lang w:val="bg-BG" w:eastAsia="bg-BG"/>
              </w:rPr>
              <w:t xml:space="preserve">НО </w:t>
            </w:r>
            <w:proofErr w:type="spellStart"/>
            <w:r w:rsidR="00012A8C" w:rsidRPr="00ED4794">
              <w:rPr>
                <w:lang w:val="en-US" w:eastAsia="bg-BG"/>
              </w:rPr>
              <w:t>intoriya</w:t>
            </w:r>
            <w:proofErr w:type="spellEnd"/>
            <w:r w:rsidR="00012A8C" w:rsidRPr="00ED4794">
              <w:rPr>
                <w:lang w:val="bg-BG" w:eastAsia="bg-BG"/>
              </w:rPr>
              <w:t>;</w:t>
            </w:r>
            <w:r w:rsidRPr="00ED4794">
              <w:rPr>
                <w:lang w:val="bg-BG" w:eastAsia="bg-BG"/>
              </w:rPr>
              <w:t xml:space="preserve"> </w:t>
            </w:r>
            <w:r w:rsidRPr="00ED4794">
              <w:rPr>
                <w:lang w:val="cs-CZ" w:eastAsia="bg-BG"/>
              </w:rPr>
              <w:t>ponyatij</w:t>
            </w:r>
            <w:r w:rsidRPr="00ED4794">
              <w:rPr>
                <w:lang w:eastAsia="bg-BG"/>
              </w:rPr>
              <w:t>)</w:t>
            </w:r>
          </w:p>
        </w:tc>
      </w:tr>
      <w:tr w:rsidR="000400B1" w:rsidRPr="00ED4794" w14:paraId="6F56E622" w14:textId="77777777" w:rsidTr="00B0187B">
        <w:tc>
          <w:tcPr>
            <w:tcW w:w="1904" w:type="dxa"/>
            <w:shd w:val="clear" w:color="auto" w:fill="auto"/>
          </w:tcPr>
          <w:p w14:paraId="24DC9FDB" w14:textId="43A68B67" w:rsidR="000400B1" w:rsidRPr="00ED4794" w:rsidRDefault="000400B1" w:rsidP="00B0187B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йо, ьо, ю, я</w:t>
            </w:r>
            <w:r w:rsidR="0054734A" w:rsidRPr="00ED4794">
              <w:rPr>
                <w:lang w:val="bg-BG" w:eastAsia="bg-BG"/>
              </w:rPr>
              <w:t>, краесловно -ия (същ. нариц.; прил.</w:t>
            </w:r>
            <w:r w:rsidRPr="00ED4794">
              <w:rPr>
                <w:lang w:val="bg-BG" w:eastAsia="bg-BG"/>
              </w:rPr>
              <w:t>)</w:t>
            </w:r>
          </w:p>
        </w:tc>
        <w:tc>
          <w:tcPr>
            <w:tcW w:w="3199" w:type="dxa"/>
            <w:shd w:val="clear" w:color="auto" w:fill="auto"/>
          </w:tcPr>
          <w:p w14:paraId="21A7D651" w14:textId="4002C8C9" w:rsidR="0054734A" w:rsidRPr="00ED4794" w:rsidRDefault="0054734A" w:rsidP="00B0187B">
            <w:pPr>
              <w:jc w:val="both"/>
              <w:rPr>
                <w:lang w:val="bg-BG" w:eastAsia="bg-BG"/>
              </w:rPr>
            </w:pPr>
            <w:proofErr w:type="spellStart"/>
            <w:r w:rsidRPr="00ED4794">
              <w:rPr>
                <w:lang w:val="en-US" w:eastAsia="bg-BG"/>
              </w:rPr>
              <w:t>yo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proofErr w:type="spellStart"/>
            <w:r w:rsidR="00934613" w:rsidRPr="00ED4794">
              <w:rPr>
                <w:lang w:val="en-US" w:eastAsia="bg-BG"/>
              </w:rPr>
              <w:t>yo</w:t>
            </w:r>
            <w:proofErr w:type="spellEnd"/>
            <w:r w:rsidR="00934613"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yu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ya</w:t>
            </w:r>
            <w:proofErr w:type="spellEnd"/>
            <w:r w:rsidRPr="00ED4794">
              <w:rPr>
                <w:lang w:val="bg-BG" w:eastAsia="bg-BG"/>
              </w:rPr>
              <w:t>,</w:t>
            </w:r>
            <w:r w:rsidR="003D6720" w:rsidRPr="00ED4794">
              <w:rPr>
                <w:lang w:val="bg-BG" w:eastAsia="bg-BG"/>
              </w:rPr>
              <w:t xml:space="preserve"> </w:t>
            </w:r>
            <w:r w:rsidRPr="00ED4794">
              <w:rPr>
                <w:lang w:val="bg-BG" w:eastAsia="bg-BG"/>
              </w:rPr>
              <w:t>-</w:t>
            </w:r>
            <w:proofErr w:type="spellStart"/>
            <w:r w:rsidRPr="00ED4794">
              <w:rPr>
                <w:lang w:val="en-US" w:eastAsia="bg-BG"/>
              </w:rPr>
              <w:t>iya</w:t>
            </w:r>
            <w:proofErr w:type="spellEnd"/>
            <w:r w:rsidR="000400B1" w:rsidRPr="00ED4794">
              <w:rPr>
                <w:lang w:val="bg-BG" w:eastAsia="bg-BG"/>
              </w:rPr>
              <w:t xml:space="preserve"> </w:t>
            </w:r>
          </w:p>
          <w:p w14:paraId="3EED54EC" w14:textId="077C77E5" w:rsidR="000400B1" w:rsidRPr="00ED4794" w:rsidRDefault="000400B1" w:rsidP="0054734A">
            <w:pPr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(</w:t>
            </w:r>
            <w:r w:rsidRPr="00ED4794">
              <w:rPr>
                <w:lang w:eastAsia="bg-BG"/>
              </w:rPr>
              <w:t>rayon</w:t>
            </w:r>
            <w:r w:rsidRPr="00ED4794">
              <w:rPr>
                <w:lang w:val="bg-BG" w:eastAsia="bg-BG"/>
              </w:rPr>
              <w:t xml:space="preserve">, Karagyozova, tyutyun, yabalka, </w:t>
            </w:r>
            <w:r w:rsidRPr="00ED4794">
              <w:rPr>
                <w:lang w:eastAsia="bg-BG"/>
              </w:rPr>
              <w:t>slavyanski</w:t>
            </w:r>
            <w:r w:rsidRPr="00ED4794">
              <w:rPr>
                <w:lang w:val="bg-BG" w:eastAsia="bg-BG"/>
              </w:rPr>
              <w:t xml:space="preserve">, </w:t>
            </w:r>
            <w:r w:rsidRPr="00ED4794">
              <w:rPr>
                <w:lang w:eastAsia="bg-BG"/>
              </w:rPr>
              <w:t>evropeyski</w:t>
            </w:r>
            <w:r w:rsidRPr="00ED4794">
              <w:rPr>
                <w:lang w:val="bg-BG" w:eastAsia="bg-BG"/>
              </w:rPr>
              <w:t xml:space="preserve">, istoriya, </w:t>
            </w:r>
            <w:r w:rsidR="0054734A" w:rsidRPr="00ED4794">
              <w:rPr>
                <w:lang w:eastAsia="bg-BG"/>
              </w:rPr>
              <w:t>istoriyata</w:t>
            </w:r>
            <w:r w:rsidRPr="00ED4794">
              <w:rPr>
                <w:lang w:val="bg-BG" w:eastAsia="bg-BG"/>
              </w:rPr>
              <w:t xml:space="preserve">, </w:t>
            </w:r>
            <w:r w:rsidRPr="00ED4794">
              <w:rPr>
                <w:lang w:eastAsia="bg-BG"/>
              </w:rPr>
              <w:t>mladi</w:t>
            </w:r>
            <w:r w:rsidRPr="00ED4794">
              <w:rPr>
                <w:lang w:val="cs-CZ" w:eastAsia="bg-BG"/>
              </w:rPr>
              <w:t>y</w:t>
            </w:r>
            <w:r w:rsidRPr="00ED4794">
              <w:rPr>
                <w:lang w:eastAsia="bg-BG"/>
              </w:rPr>
              <w:t>a</w:t>
            </w:r>
            <w:r w:rsidRPr="00ED4794">
              <w:rPr>
                <w:lang w:val="bg-BG" w:eastAsia="bg-BG"/>
              </w:rPr>
              <w:t xml:space="preserve">, </w:t>
            </w:r>
            <w:r w:rsidRPr="00ED4794">
              <w:rPr>
                <w:lang w:eastAsia="bg-BG"/>
              </w:rPr>
              <w:t>mladiyat</w:t>
            </w:r>
            <w:r w:rsidRPr="00ED4794">
              <w:rPr>
                <w:lang w:val="bg-BG" w:eastAsia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5AF59E28" w14:textId="5FABB678" w:rsidR="0054734A" w:rsidRPr="00ED4794" w:rsidRDefault="0054734A" w:rsidP="0054734A">
            <w:pPr>
              <w:jc w:val="both"/>
              <w:rPr>
                <w:lang w:val="bg-BG" w:eastAsia="bg-BG"/>
              </w:rPr>
            </w:pPr>
            <w:proofErr w:type="spellStart"/>
            <w:r w:rsidRPr="00ED4794">
              <w:rPr>
                <w:lang w:val="en-US" w:eastAsia="bg-BG"/>
              </w:rPr>
              <w:t>yo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r w:rsidR="008C1528" w:rsidRPr="00ED4794">
              <w:rPr>
                <w:lang w:val="bg-BG" w:eastAsia="bg-BG"/>
              </w:rPr>
              <w:t>–</w:t>
            </w:r>
            <w:r w:rsidR="008C1528"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yu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ya</w:t>
            </w:r>
            <w:proofErr w:type="spellEnd"/>
            <w:r w:rsidRPr="00ED4794">
              <w:rPr>
                <w:lang w:val="bg-BG" w:eastAsia="bg-BG"/>
              </w:rPr>
              <w:t>, -</w:t>
            </w:r>
            <w:proofErr w:type="spellStart"/>
            <w:r w:rsidRPr="00ED4794">
              <w:rPr>
                <w:lang w:val="en-US" w:eastAsia="bg-BG"/>
              </w:rPr>
              <w:t>iya</w:t>
            </w:r>
            <w:proofErr w:type="spellEnd"/>
            <w:r w:rsidRPr="00ED4794">
              <w:rPr>
                <w:lang w:val="bg-BG" w:eastAsia="bg-BG"/>
              </w:rPr>
              <w:t xml:space="preserve"> </w:t>
            </w:r>
            <w:r w:rsidR="000400B1" w:rsidRPr="00ED4794">
              <w:rPr>
                <w:lang w:val="bg-BG" w:eastAsia="bg-BG"/>
              </w:rPr>
              <w:t xml:space="preserve"> </w:t>
            </w:r>
          </w:p>
          <w:p w14:paraId="31DFBCB3" w14:textId="0BABE2CA" w:rsidR="000400B1" w:rsidRPr="00ED4794" w:rsidRDefault="000400B1" w:rsidP="00B0187B">
            <w:pPr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(</w:t>
            </w:r>
            <w:r w:rsidR="0054734A" w:rsidRPr="00ED4794">
              <w:rPr>
                <w:lang w:val="en-US" w:eastAsia="bg-BG"/>
              </w:rPr>
              <w:t>rayon</w:t>
            </w:r>
            <w:r w:rsidR="0054734A" w:rsidRPr="00ED4794">
              <w:rPr>
                <w:lang w:val="bg-BG" w:eastAsia="bg-BG"/>
              </w:rPr>
              <w:t xml:space="preserve">, </w:t>
            </w:r>
            <w:r w:rsidRPr="00ED4794">
              <w:rPr>
                <w:lang w:val="cs-CZ" w:eastAsia="bg-BG"/>
              </w:rPr>
              <w:t xml:space="preserve">yunostʼ, </w:t>
            </w:r>
            <w:r w:rsidRPr="00ED4794">
              <w:rPr>
                <w:lang w:val="bg-BG" w:eastAsia="bg-BG"/>
              </w:rPr>
              <w:t xml:space="preserve">Yurij, yabloko, yazyk, </w:t>
            </w:r>
            <w:proofErr w:type="spellStart"/>
            <w:r w:rsidRPr="00ED4794">
              <w:rPr>
                <w:lang w:val="en-US" w:eastAsia="bg-BG"/>
              </w:rPr>
              <w:t>slavyanskij</w:t>
            </w:r>
            <w:proofErr w:type="spellEnd"/>
            <w:r w:rsidRPr="00ED4794">
              <w:rPr>
                <w:lang w:val="bg-BG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evropeyskij</w:t>
            </w:r>
            <w:proofErr w:type="spellEnd"/>
            <w:r w:rsidRPr="00ED4794">
              <w:rPr>
                <w:lang w:val="bg-BG" w:eastAsia="bg-BG"/>
              </w:rPr>
              <w:t>, istoriya,</w:t>
            </w:r>
            <w:r w:rsidRPr="00ED4794">
              <w:rPr>
                <w:lang w:val="cs-CZ" w:eastAsia="bg-BG"/>
              </w:rPr>
              <w:t xml:space="preserve"> ponyatiya, molodaya</w:t>
            </w:r>
            <w:r w:rsidRPr="00ED4794">
              <w:rPr>
                <w:lang w:val="bg-BG" w:eastAsia="bg-BG"/>
              </w:rPr>
              <w:t>)</w:t>
            </w:r>
          </w:p>
        </w:tc>
      </w:tr>
      <w:tr w:rsidR="000400B1" w:rsidRPr="00ED4794" w14:paraId="0EF075D0" w14:textId="77777777" w:rsidTr="00B0187B">
        <w:tc>
          <w:tcPr>
            <w:tcW w:w="1904" w:type="dxa"/>
            <w:shd w:val="clear" w:color="auto" w:fill="auto"/>
          </w:tcPr>
          <w:p w14:paraId="73C78EA6" w14:textId="4CFAD2FA" w:rsidR="000400B1" w:rsidRPr="00ED4794" w:rsidRDefault="000400B1" w:rsidP="00B0187B">
            <w:pPr>
              <w:spacing w:before="60" w:line="230" w:lineRule="auto"/>
              <w:ind w:firstLine="27"/>
              <w:jc w:val="both"/>
              <w:rPr>
                <w:lang w:val="bg-BG" w:eastAsia="bg-BG"/>
              </w:rPr>
            </w:pPr>
          </w:p>
        </w:tc>
        <w:tc>
          <w:tcPr>
            <w:tcW w:w="3199" w:type="dxa"/>
            <w:shd w:val="clear" w:color="auto" w:fill="auto"/>
          </w:tcPr>
          <w:p w14:paraId="49B87083" w14:textId="229F1BD1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</w:p>
        </w:tc>
        <w:tc>
          <w:tcPr>
            <w:tcW w:w="3827" w:type="dxa"/>
            <w:shd w:val="clear" w:color="auto" w:fill="auto"/>
          </w:tcPr>
          <w:p w14:paraId="66275B8F" w14:textId="1584CC52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</w:p>
        </w:tc>
      </w:tr>
    </w:tbl>
    <w:p w14:paraId="39E45F84" w14:textId="77777777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spacing w:val="-2"/>
          <w:lang w:val="bg-BG"/>
        </w:rPr>
      </w:pPr>
    </w:p>
    <w:p w14:paraId="09311237" w14:textId="4662459A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 xml:space="preserve">Редакционният екип моли да се обърне </w:t>
      </w:r>
      <w:r w:rsidR="00806ECA" w:rsidRPr="00ED4794">
        <w:rPr>
          <w:lang w:val="bg-BG" w:eastAsia="bg-BG"/>
        </w:rPr>
        <w:t xml:space="preserve">специално </w:t>
      </w:r>
      <w:r w:rsidRPr="00ED4794">
        <w:rPr>
          <w:lang w:val="bg-BG" w:eastAsia="bg-BG"/>
        </w:rPr>
        <w:t xml:space="preserve">внимание на </w:t>
      </w:r>
      <w:r w:rsidRPr="00ED4794">
        <w:rPr>
          <w:b/>
          <w:lang w:val="ru-RU" w:eastAsia="bg-BG"/>
        </w:rPr>
        <w:t>разликата при транслитерация</w:t>
      </w:r>
      <w:r w:rsidRPr="00ED4794">
        <w:rPr>
          <w:lang w:val="ru-RU" w:eastAsia="bg-BG"/>
        </w:rPr>
        <w:t xml:space="preserve"> на едни и същи кирилски букви (вж. таблицата по-долу). Тази разлика се налага от действието на различни закони за транслитерация в двата езика</w:t>
      </w:r>
      <w:r w:rsidR="00036DE3" w:rsidRPr="00ED4794">
        <w:rPr>
          <w:lang w:val="ru-RU" w:eastAsia="bg-BG"/>
        </w:rPr>
        <w:t xml:space="preserve"> </w:t>
      </w:r>
      <w:r w:rsidR="00036DE3" w:rsidRPr="00ED4794">
        <w:rPr>
          <w:lang w:val="bg-BG" w:eastAsia="bg-BG"/>
        </w:rPr>
        <w:t>и опита за постигане на оптимален баланс между системите</w:t>
      </w:r>
      <w:r w:rsidRPr="00ED4794">
        <w:rPr>
          <w:lang w:val="ru-RU" w:eastAsia="bg-BG"/>
        </w:rPr>
        <w:t>.</w:t>
      </w:r>
    </w:p>
    <w:p w14:paraId="3A94717E" w14:textId="77777777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b/>
          <w:spacing w:val="-2"/>
          <w:lang w:val="bg-BG" w:eastAsia="bg-BG"/>
        </w:rPr>
      </w:pPr>
    </w:p>
    <w:p w14:paraId="6BD2BA60" w14:textId="2C276685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spacing w:val="-2"/>
          <w:lang w:val="bg-BG"/>
        </w:rPr>
      </w:pPr>
      <w:r w:rsidRPr="00ED4794">
        <w:rPr>
          <w:b/>
          <w:caps/>
          <w:spacing w:val="-2"/>
          <w:lang w:val="bg-BG" w:eastAsia="bg-BG"/>
        </w:rPr>
        <w:t>Различни</w:t>
      </w:r>
      <w:r w:rsidRPr="00ED4794">
        <w:rPr>
          <w:b/>
          <w:spacing w:val="-2"/>
          <w:lang w:val="bg-BG" w:eastAsia="bg-BG"/>
        </w:rPr>
        <w:t xml:space="preserve"> принципи </w:t>
      </w:r>
      <w:r w:rsidR="00FF4F16" w:rsidRPr="00ED4794">
        <w:rPr>
          <w:b/>
          <w:spacing w:val="-2"/>
          <w:lang w:val="bg-BG" w:eastAsia="bg-BG"/>
        </w:rPr>
        <w:t xml:space="preserve"> при</w:t>
      </w:r>
      <w:r w:rsidRPr="00ED4794">
        <w:rPr>
          <w:b/>
          <w:spacing w:val="-2"/>
          <w:lang w:val="bg-BG" w:eastAsia="bg-BG"/>
        </w:rPr>
        <w:t xml:space="preserve"> транслитерация на едни и същи знаци </w:t>
      </w:r>
      <w:r w:rsidRPr="00ED4794">
        <w:rPr>
          <w:b/>
          <w:spacing w:val="-2"/>
          <w:lang w:val="ru-RU" w:eastAsia="bg-BG"/>
        </w:rPr>
        <w:t xml:space="preserve">в </w:t>
      </w:r>
      <w:r w:rsidRPr="00ED4794">
        <w:rPr>
          <w:b/>
          <w:spacing w:val="-2"/>
          <w:lang w:val="bg-BG" w:eastAsia="bg-BG"/>
        </w:rPr>
        <w:t>българския и в руския език:</w:t>
      </w:r>
    </w:p>
    <w:p w14:paraId="0E44D948" w14:textId="77777777" w:rsidR="000400B1" w:rsidRPr="00ED4794" w:rsidRDefault="000400B1" w:rsidP="000400B1">
      <w:pPr>
        <w:shd w:val="clear" w:color="auto" w:fill="FFFFFF"/>
        <w:spacing w:before="60"/>
        <w:ind w:firstLine="340"/>
        <w:jc w:val="both"/>
        <w:rPr>
          <w:spacing w:val="-2"/>
          <w:lang w:val="bg-BG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263"/>
        <w:gridCol w:w="3261"/>
        <w:gridCol w:w="3406"/>
      </w:tblGrid>
      <w:tr w:rsidR="000400B1" w:rsidRPr="00ED4794" w14:paraId="76A36921" w14:textId="77777777" w:rsidTr="00B0187B">
        <w:tc>
          <w:tcPr>
            <w:tcW w:w="2263" w:type="dxa"/>
          </w:tcPr>
          <w:p w14:paraId="025061EC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Български език и руски език</w:t>
            </w:r>
          </w:p>
        </w:tc>
        <w:tc>
          <w:tcPr>
            <w:tcW w:w="3261" w:type="dxa"/>
          </w:tcPr>
          <w:p w14:paraId="60C94824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Транслитерация на български думи</w:t>
            </w:r>
          </w:p>
        </w:tc>
        <w:tc>
          <w:tcPr>
            <w:tcW w:w="3406" w:type="dxa"/>
          </w:tcPr>
          <w:p w14:paraId="24E169C5" w14:textId="77777777" w:rsidR="000400B1" w:rsidRPr="00ED4794" w:rsidRDefault="000400B1" w:rsidP="00B0187B">
            <w:pPr>
              <w:jc w:val="both"/>
              <w:rPr>
                <w:b/>
                <w:lang w:val="bg-BG" w:eastAsia="bg-BG"/>
              </w:rPr>
            </w:pPr>
            <w:r w:rsidRPr="00ED4794">
              <w:rPr>
                <w:b/>
                <w:lang w:val="bg-BG" w:eastAsia="bg-BG"/>
              </w:rPr>
              <w:t>Транслитерация на руски думи</w:t>
            </w:r>
          </w:p>
        </w:tc>
      </w:tr>
      <w:tr w:rsidR="009E6FBA" w:rsidRPr="00ED4794" w14:paraId="32658D78" w14:textId="77777777" w:rsidTr="00B0187B">
        <w:tc>
          <w:tcPr>
            <w:tcW w:w="2263" w:type="dxa"/>
          </w:tcPr>
          <w:p w14:paraId="4F012BC7" w14:textId="521D57F3" w:rsidR="009E6FBA" w:rsidRPr="00ED4794" w:rsidRDefault="009E6FBA" w:rsidP="009E6FBA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Краесловно -ия (същ. соб.)</w:t>
            </w:r>
          </w:p>
        </w:tc>
        <w:tc>
          <w:tcPr>
            <w:tcW w:w="3261" w:type="dxa"/>
          </w:tcPr>
          <w:p w14:paraId="7AF94522" w14:textId="3577B592" w:rsidR="009E6FBA" w:rsidRPr="00ED4794" w:rsidRDefault="009E6FBA" w:rsidP="009E6FBA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Chehia</w:t>
            </w:r>
            <w:r w:rsidRPr="00ED4794">
              <w:rPr>
                <w:lang w:eastAsia="bg-BG"/>
              </w:rPr>
              <w:t>, Maria, Sofia</w:t>
            </w:r>
            <w:r w:rsidRPr="00ED4794">
              <w:rPr>
                <w:lang w:val="bg-BG" w:eastAsia="bg-BG"/>
              </w:rPr>
              <w:t>, Rusia</w:t>
            </w:r>
          </w:p>
        </w:tc>
        <w:tc>
          <w:tcPr>
            <w:tcW w:w="3406" w:type="dxa"/>
          </w:tcPr>
          <w:p w14:paraId="4C7D5F68" w14:textId="48936B87" w:rsidR="009E6FBA" w:rsidRPr="00ED4794" w:rsidRDefault="009E6FBA" w:rsidP="009E6FBA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Chehi</w:t>
            </w:r>
            <w:r w:rsidRPr="00ED4794">
              <w:rPr>
                <w:lang w:val="en-US" w:eastAsia="bg-BG"/>
              </w:rPr>
              <w:t>y</w:t>
            </w:r>
            <w:r w:rsidRPr="00ED4794">
              <w:rPr>
                <w:lang w:val="bg-BG" w:eastAsia="bg-BG"/>
              </w:rPr>
              <w:t>a</w:t>
            </w:r>
            <w:r w:rsidRPr="00ED4794">
              <w:rPr>
                <w:lang w:eastAsia="bg-BG"/>
              </w:rPr>
              <w:t>, Mariya, Sofiy</w:t>
            </w:r>
            <w:r w:rsidRPr="00ED4794">
              <w:rPr>
                <w:lang w:val="en-US" w:eastAsia="bg-BG"/>
              </w:rPr>
              <w:t>a</w:t>
            </w:r>
          </w:p>
          <w:p w14:paraId="47DE335F" w14:textId="4C57CFCC" w:rsidR="009E6FBA" w:rsidRPr="00ED4794" w:rsidRDefault="009E6FBA" w:rsidP="009E6FBA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Rossiya</w:t>
            </w:r>
          </w:p>
        </w:tc>
      </w:tr>
      <w:tr w:rsidR="003D6720" w:rsidRPr="00ED4794" w14:paraId="2176E977" w14:textId="77777777" w:rsidTr="00B0187B">
        <w:tc>
          <w:tcPr>
            <w:tcW w:w="2263" w:type="dxa"/>
          </w:tcPr>
          <w:p w14:paraId="1CCD36AC" w14:textId="086A3EA2" w:rsidR="003D6720" w:rsidRPr="00ED4794" w:rsidRDefault="003D6720" w:rsidP="009E6FBA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lastRenderedPageBreak/>
              <w:t>-й- (пред съгл.)</w:t>
            </w:r>
          </w:p>
        </w:tc>
        <w:tc>
          <w:tcPr>
            <w:tcW w:w="3261" w:type="dxa"/>
          </w:tcPr>
          <w:p w14:paraId="6BA862C4" w14:textId="77777777" w:rsidR="003D6720" w:rsidRPr="00ED4794" w:rsidRDefault="003D6720" w:rsidP="009E6FBA">
            <w:pPr>
              <w:spacing w:before="60" w:line="230" w:lineRule="auto"/>
              <w:jc w:val="both"/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-y-</w:t>
            </w:r>
          </w:p>
          <w:p w14:paraId="07B7388F" w14:textId="4766F6EF" w:rsidR="003D6720" w:rsidRPr="00ED4794" w:rsidRDefault="003D6720" w:rsidP="009E6FBA">
            <w:pPr>
              <w:spacing w:before="60" w:line="230" w:lineRule="auto"/>
              <w:jc w:val="both"/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(</w:t>
            </w:r>
            <w:proofErr w:type="spellStart"/>
            <w:proofErr w:type="gramStart"/>
            <w:r w:rsidRPr="00ED4794">
              <w:rPr>
                <w:lang w:val="en-US" w:eastAsia="bg-BG"/>
              </w:rPr>
              <w:t>peyka</w:t>
            </w:r>
            <w:proofErr w:type="spellEnd"/>
            <w:proofErr w:type="gramEnd"/>
            <w:r w:rsidRPr="00ED4794">
              <w:rPr>
                <w:lang w:val="en-US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Slaveykov</w:t>
            </w:r>
            <w:proofErr w:type="spellEnd"/>
            <w:r w:rsidRPr="00ED4794">
              <w:rPr>
                <w:lang w:val="en-US" w:eastAsia="bg-BG"/>
              </w:rPr>
              <w:t>)</w:t>
            </w:r>
          </w:p>
        </w:tc>
        <w:tc>
          <w:tcPr>
            <w:tcW w:w="3406" w:type="dxa"/>
          </w:tcPr>
          <w:p w14:paraId="66231A12" w14:textId="77777777" w:rsidR="003D6720" w:rsidRPr="00ED4794" w:rsidRDefault="003D6720" w:rsidP="009E6FBA">
            <w:pPr>
              <w:spacing w:before="60" w:line="230" w:lineRule="auto"/>
              <w:jc w:val="both"/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-j-</w:t>
            </w:r>
          </w:p>
          <w:p w14:paraId="1B0171C9" w14:textId="02ACE3A9" w:rsidR="003D6720" w:rsidRPr="00ED4794" w:rsidRDefault="003D6720" w:rsidP="009E6FBA">
            <w:pPr>
              <w:spacing w:before="60" w:line="230" w:lineRule="auto"/>
              <w:jc w:val="both"/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(</w:t>
            </w:r>
            <w:proofErr w:type="spellStart"/>
            <w:proofErr w:type="gramStart"/>
            <w:r w:rsidRPr="00ED4794">
              <w:rPr>
                <w:lang w:val="en-US" w:eastAsia="bg-BG"/>
              </w:rPr>
              <w:t>skamejka</w:t>
            </w:r>
            <w:proofErr w:type="spellEnd"/>
            <w:proofErr w:type="gramEnd"/>
            <w:r w:rsidRPr="00ED4794">
              <w:rPr>
                <w:lang w:val="en-US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Slavejkov</w:t>
            </w:r>
            <w:proofErr w:type="spellEnd"/>
            <w:r w:rsidRPr="00ED4794">
              <w:rPr>
                <w:lang w:val="en-US" w:eastAsia="bg-BG"/>
              </w:rPr>
              <w:t>)</w:t>
            </w:r>
          </w:p>
        </w:tc>
      </w:tr>
      <w:tr w:rsidR="000400B1" w:rsidRPr="00ED4794" w14:paraId="36F6B8F1" w14:textId="77777777" w:rsidTr="00B0187B">
        <w:tc>
          <w:tcPr>
            <w:tcW w:w="2263" w:type="dxa"/>
          </w:tcPr>
          <w:p w14:paraId="76050A86" w14:textId="77777777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щ</w:t>
            </w:r>
          </w:p>
        </w:tc>
        <w:tc>
          <w:tcPr>
            <w:tcW w:w="3261" w:type="dxa"/>
          </w:tcPr>
          <w:p w14:paraId="3A71BA7B" w14:textId="77777777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sht (shtastie)</w:t>
            </w:r>
          </w:p>
        </w:tc>
        <w:tc>
          <w:tcPr>
            <w:tcW w:w="3406" w:type="dxa"/>
          </w:tcPr>
          <w:p w14:paraId="380BC7A4" w14:textId="77777777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sh</w:t>
            </w:r>
            <w:r w:rsidRPr="00ED4794">
              <w:rPr>
                <w:lang w:val="cs-CZ" w:eastAsia="bg-BG"/>
              </w:rPr>
              <w:t>h</w:t>
            </w:r>
            <w:r w:rsidRPr="00ED4794">
              <w:rPr>
                <w:lang w:val="bg-BG" w:eastAsia="bg-BG"/>
              </w:rPr>
              <w:t xml:space="preserve"> (sh</w:t>
            </w:r>
            <w:r w:rsidRPr="00ED4794">
              <w:rPr>
                <w:lang w:val="cs-CZ" w:eastAsia="bg-BG"/>
              </w:rPr>
              <w:t>h</w:t>
            </w:r>
            <w:r w:rsidRPr="00ED4794">
              <w:rPr>
                <w:lang w:val="bg-BG" w:eastAsia="bg-BG"/>
              </w:rPr>
              <w:t>tast’e</w:t>
            </w:r>
            <w:r w:rsidRPr="00ED4794">
              <w:rPr>
                <w:lang w:val="cs-CZ" w:eastAsia="bg-BG"/>
              </w:rPr>
              <w:t xml:space="preserve">, </w:t>
            </w:r>
            <w:r w:rsidRPr="00ED4794">
              <w:rPr>
                <w:lang w:val="bg-BG" w:eastAsia="bg-BG"/>
              </w:rPr>
              <w:t>Shherba, govoryashhij)</w:t>
            </w:r>
          </w:p>
        </w:tc>
      </w:tr>
      <w:tr w:rsidR="000400B1" w:rsidRPr="00ED4794" w14:paraId="3D39CEA3" w14:textId="77777777" w:rsidTr="00B0187B">
        <w:tc>
          <w:tcPr>
            <w:tcW w:w="2263" w:type="dxa"/>
          </w:tcPr>
          <w:p w14:paraId="3221D1A4" w14:textId="77777777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ъ</w:t>
            </w:r>
          </w:p>
        </w:tc>
        <w:tc>
          <w:tcPr>
            <w:tcW w:w="3261" w:type="dxa"/>
          </w:tcPr>
          <w:p w14:paraId="56743D1F" w14:textId="77777777" w:rsidR="000400B1" w:rsidRPr="00ED4794" w:rsidRDefault="000400B1" w:rsidP="00B0187B">
            <w:pPr>
              <w:rPr>
                <w:lang w:val="en-US" w:eastAsia="bg-BG"/>
              </w:rPr>
            </w:pPr>
            <w:r w:rsidRPr="00ED4794">
              <w:rPr>
                <w:lang w:val="en-US" w:eastAsia="bg-BG"/>
              </w:rPr>
              <w:t>a (</w:t>
            </w:r>
            <w:proofErr w:type="spellStart"/>
            <w:r w:rsidRPr="00ED4794">
              <w:rPr>
                <w:lang w:val="en-US" w:eastAsia="bg-BG"/>
              </w:rPr>
              <w:t>san</w:t>
            </w:r>
            <w:proofErr w:type="spellEnd"/>
            <w:r w:rsidRPr="00ED4794">
              <w:rPr>
                <w:lang w:val="en-US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patnik</w:t>
            </w:r>
            <w:proofErr w:type="spellEnd"/>
            <w:r w:rsidRPr="00ED4794">
              <w:rPr>
                <w:lang w:val="en-US" w:eastAsia="bg-BG"/>
              </w:rPr>
              <w:t xml:space="preserve">, </w:t>
            </w:r>
            <w:proofErr w:type="spellStart"/>
            <w:r w:rsidRPr="00ED4794">
              <w:rPr>
                <w:lang w:val="en-US" w:eastAsia="bg-BG"/>
              </w:rPr>
              <w:t>Grancharov</w:t>
            </w:r>
            <w:proofErr w:type="spellEnd"/>
            <w:r w:rsidRPr="00ED4794">
              <w:rPr>
                <w:lang w:val="en-US" w:eastAsia="bg-BG"/>
              </w:rPr>
              <w:t>)</w:t>
            </w:r>
          </w:p>
        </w:tc>
        <w:tc>
          <w:tcPr>
            <w:tcW w:w="3406" w:type="dxa"/>
          </w:tcPr>
          <w:p w14:paraId="44599F1C" w14:textId="546CE1CF" w:rsidR="000400B1" w:rsidRPr="00ED4794" w:rsidRDefault="000400B1" w:rsidP="00B0187B">
            <w:pPr>
              <w:spacing w:before="60" w:line="230" w:lineRule="auto"/>
              <w:jc w:val="both"/>
              <w:rPr>
                <w:lang w:val="bg-BG" w:eastAsia="bg-BG"/>
              </w:rPr>
            </w:pPr>
            <w:r w:rsidRPr="00ED4794">
              <w:rPr>
                <w:lang w:val="bg-BG" w:eastAsia="bg-BG"/>
              </w:rPr>
              <w:t>’’ (</w:t>
            </w:r>
            <w:r w:rsidR="00166A97" w:rsidRPr="00ED4794">
              <w:rPr>
                <w:lang w:val="bg-BG" w:eastAsia="bg-BG"/>
              </w:rPr>
              <w:t xml:space="preserve">твърд разделителен знак: </w:t>
            </w:r>
            <w:r w:rsidRPr="00ED4794">
              <w:rPr>
                <w:lang w:val="bg-BG" w:eastAsia="bg-BG"/>
              </w:rPr>
              <w:t>два последователни апострофа без интервали) (ob’’yasnenie)</w:t>
            </w:r>
          </w:p>
        </w:tc>
      </w:tr>
    </w:tbl>
    <w:p w14:paraId="5EBF9F3F" w14:textId="77777777" w:rsidR="00D764B7" w:rsidRPr="00ED4794" w:rsidRDefault="00D764B7" w:rsidP="00E36F6C">
      <w:pPr>
        <w:shd w:val="clear" w:color="auto" w:fill="FFFFFF"/>
        <w:spacing w:before="60"/>
        <w:ind w:firstLine="340"/>
        <w:jc w:val="both"/>
        <w:rPr>
          <w:spacing w:val="-2"/>
          <w:lang w:val="bg-BG"/>
        </w:rPr>
      </w:pPr>
    </w:p>
    <w:p w14:paraId="035AB762" w14:textId="2486E8CB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spacing w:val="-2"/>
          <w:lang w:val="bg-BG"/>
        </w:rPr>
      </w:pPr>
      <w:r w:rsidRPr="00ED4794">
        <w:rPr>
          <w:spacing w:val="-2"/>
          <w:lang w:val="bg-BG"/>
        </w:rPr>
        <w:t xml:space="preserve">За транслитерирането от кирилица на имена, придобили популярност във формат, несъвпадащ с правилата на споменатия закон за транслитерация </w:t>
      </w:r>
      <w:r w:rsidR="00312303" w:rsidRPr="00ED4794">
        <w:rPr>
          <w:spacing w:val="-2"/>
          <w:lang w:val="bg-BG"/>
        </w:rPr>
        <w:t>на българска кирилица с латински букви</w:t>
      </w:r>
      <w:r w:rsidRPr="00ED4794">
        <w:rPr>
          <w:spacing w:val="-2"/>
          <w:lang w:val="bg-BG"/>
        </w:rPr>
        <w:t xml:space="preserve">, се допуска популярното им изписване, напр. Bulgaria, </w:t>
      </w:r>
      <w:proofErr w:type="spellStart"/>
      <w:r w:rsidRPr="00ED4794">
        <w:rPr>
          <w:spacing w:val="-2"/>
          <w:lang w:val="en-US"/>
        </w:rPr>
        <w:t>Paisii</w:t>
      </w:r>
      <w:proofErr w:type="spellEnd"/>
      <w:r w:rsidRPr="00ED4794">
        <w:rPr>
          <w:spacing w:val="-2"/>
          <w:lang w:val="ru-RU"/>
        </w:rPr>
        <w:t xml:space="preserve">, </w:t>
      </w:r>
      <w:r w:rsidRPr="00ED4794">
        <w:rPr>
          <w:spacing w:val="-2"/>
          <w:lang w:val="bg-BG"/>
        </w:rPr>
        <w:t>Jakobson. Същото се отнася за романизацията на руска кирилица: Bakhtin, Chekhov и др.</w:t>
      </w:r>
    </w:p>
    <w:p w14:paraId="668CEA94" w14:textId="77777777" w:rsidR="00D764B7" w:rsidRPr="00ED4794" w:rsidRDefault="00D764B7" w:rsidP="00D764B7">
      <w:pPr>
        <w:shd w:val="clear" w:color="auto" w:fill="FFFFFF"/>
        <w:spacing w:before="60"/>
        <w:ind w:firstLine="340"/>
        <w:jc w:val="both"/>
        <w:rPr>
          <w:iCs/>
          <w:spacing w:val="-2"/>
          <w:lang w:val="bg-BG" w:eastAsia="bg-BG"/>
        </w:rPr>
      </w:pPr>
      <w:r w:rsidRPr="00ED4794">
        <w:rPr>
          <w:iCs/>
          <w:spacing w:val="-2"/>
          <w:lang w:val="bg-BG" w:eastAsia="bg-BG"/>
        </w:rPr>
        <w:t xml:space="preserve">При транслитериране на </w:t>
      </w:r>
      <w:r w:rsidRPr="00ED4794">
        <w:rPr>
          <w:b/>
          <w:bCs/>
          <w:iCs/>
          <w:spacing w:val="-2"/>
          <w:lang w:val="bg-BG" w:eastAsia="bg-BG"/>
        </w:rPr>
        <w:t>сръбска кирилица</w:t>
      </w:r>
      <w:r w:rsidRPr="00ED4794">
        <w:rPr>
          <w:iCs/>
          <w:spacing w:val="-2"/>
          <w:lang w:val="bg-BG" w:eastAsia="bg-BG"/>
        </w:rPr>
        <w:t xml:space="preserve"> името на автора и заглавието се изписват според с</w:t>
      </w:r>
      <w:r w:rsidRPr="00ED4794">
        <w:rPr>
          <w:iCs/>
          <w:spacing w:val="-2"/>
          <w:lang w:val="ru-RU" w:eastAsia="bg-BG"/>
        </w:rPr>
        <w:t>ръбската латиница</w:t>
      </w:r>
      <w:r w:rsidRPr="00ED4794">
        <w:rPr>
          <w:iCs/>
          <w:spacing w:val="-2"/>
          <w:lang w:val="bg-BG" w:eastAsia="bg-BG"/>
        </w:rPr>
        <w:t>, т.е. с диакритики:</w:t>
      </w:r>
    </w:p>
    <w:p w14:paraId="3F822C24" w14:textId="639348E6" w:rsidR="00D764B7" w:rsidRPr="00ED4794" w:rsidRDefault="00D764B7" w:rsidP="00CB59BE">
      <w:pPr>
        <w:shd w:val="clear" w:color="auto" w:fill="FFFFFF"/>
        <w:spacing w:before="60"/>
        <w:ind w:left="426" w:hanging="426"/>
        <w:jc w:val="both"/>
        <w:rPr>
          <w:iCs/>
          <w:spacing w:val="-2"/>
          <w:lang w:val="bg-BG" w:eastAsia="bg-BG"/>
        </w:rPr>
      </w:pPr>
      <w:r w:rsidRPr="00ED4794">
        <w:rPr>
          <w:b/>
          <w:iCs/>
          <w:spacing w:val="-2"/>
          <w:lang w:val="bg-BG" w:eastAsia="bg-BG"/>
        </w:rPr>
        <w:t>Пейчич 2015:</w:t>
      </w:r>
      <w:r w:rsidRPr="00ED4794">
        <w:rPr>
          <w:iCs/>
          <w:spacing w:val="-2"/>
          <w:lang w:val="bg-BG" w:eastAsia="bg-BG"/>
        </w:rPr>
        <w:t xml:space="preserve"> Пе</w:t>
      </w:r>
      <w:r w:rsidRPr="00ED4794">
        <w:rPr>
          <w:iCs/>
          <w:spacing w:val="-2"/>
          <w:lang w:eastAsia="bg-BG"/>
        </w:rPr>
        <w:t>j</w:t>
      </w:r>
      <w:r w:rsidRPr="00ED4794">
        <w:rPr>
          <w:iCs/>
          <w:spacing w:val="-2"/>
          <w:lang w:val="bg-BG" w:eastAsia="bg-BG"/>
        </w:rPr>
        <w:t>чић, А. Улога у „свету“, „свет“ у улози: грађанске драме Бранислава Нушића [</w:t>
      </w:r>
      <w:r w:rsidRPr="00ED4794">
        <w:rPr>
          <w:iCs/>
          <w:spacing w:val="-2"/>
          <w:lang w:eastAsia="bg-BG"/>
        </w:rPr>
        <w:t>Pej</w:t>
      </w:r>
      <w:r w:rsidRPr="00ED4794">
        <w:rPr>
          <w:iCs/>
          <w:spacing w:val="-2"/>
          <w:lang w:val="bg-BG" w:eastAsia="bg-BG"/>
        </w:rPr>
        <w:t>č</w:t>
      </w:r>
      <w:r w:rsidRPr="00ED4794">
        <w:rPr>
          <w:iCs/>
          <w:spacing w:val="-2"/>
          <w:lang w:eastAsia="bg-BG"/>
        </w:rPr>
        <w:t>i</w:t>
      </w:r>
      <w:r w:rsidRPr="00ED4794">
        <w:rPr>
          <w:iCs/>
          <w:spacing w:val="-2"/>
          <w:lang w:val="bg-BG" w:eastAsia="bg-BG"/>
        </w:rPr>
        <w:t xml:space="preserve">ć, </w:t>
      </w:r>
      <w:r w:rsidRPr="00ED4794">
        <w:rPr>
          <w:iCs/>
          <w:spacing w:val="-2"/>
          <w:lang w:eastAsia="bg-BG"/>
        </w:rPr>
        <w:t>A</w:t>
      </w:r>
      <w:r w:rsidRPr="00ED4794">
        <w:rPr>
          <w:iCs/>
          <w:spacing w:val="-2"/>
          <w:lang w:val="bg-BG" w:eastAsia="bg-BG"/>
        </w:rPr>
        <w:t xml:space="preserve">. </w:t>
      </w:r>
      <w:r w:rsidRPr="00ED4794">
        <w:rPr>
          <w:iCs/>
          <w:spacing w:val="-2"/>
          <w:lang w:eastAsia="bg-BG"/>
        </w:rPr>
        <w:t>Uloga u</w:t>
      </w:r>
      <w:r w:rsidRPr="00ED4794">
        <w:rPr>
          <w:iCs/>
          <w:spacing w:val="-2"/>
          <w:lang w:val="bg-BG" w:eastAsia="bg-BG"/>
        </w:rPr>
        <w:t xml:space="preserve"> „</w:t>
      </w:r>
      <w:r w:rsidRPr="00ED4794">
        <w:rPr>
          <w:iCs/>
          <w:spacing w:val="-2"/>
          <w:lang w:eastAsia="bg-BG"/>
        </w:rPr>
        <w:t>svetu</w:t>
      </w:r>
      <w:r w:rsidRPr="00ED4794">
        <w:rPr>
          <w:iCs/>
          <w:spacing w:val="-2"/>
          <w:lang w:val="bg-BG" w:eastAsia="bg-BG"/>
        </w:rPr>
        <w:t>“, „</w:t>
      </w:r>
      <w:r w:rsidRPr="00ED4794">
        <w:rPr>
          <w:iCs/>
          <w:spacing w:val="-2"/>
          <w:lang w:eastAsia="bg-BG"/>
        </w:rPr>
        <w:t>svet</w:t>
      </w:r>
      <w:r w:rsidRPr="00ED4794">
        <w:rPr>
          <w:iCs/>
          <w:spacing w:val="-2"/>
          <w:lang w:val="bg-BG" w:eastAsia="bg-BG"/>
        </w:rPr>
        <w:t xml:space="preserve">“ </w:t>
      </w:r>
      <w:r w:rsidRPr="00ED4794">
        <w:rPr>
          <w:iCs/>
          <w:spacing w:val="-2"/>
          <w:lang w:eastAsia="bg-BG"/>
        </w:rPr>
        <w:t>u ulozi</w:t>
      </w:r>
      <w:r w:rsidRPr="00ED4794">
        <w:rPr>
          <w:iCs/>
          <w:spacing w:val="-2"/>
          <w:lang w:val="bg-BG" w:eastAsia="bg-BG"/>
        </w:rPr>
        <w:t xml:space="preserve">: </w:t>
      </w:r>
      <w:r w:rsidRPr="00ED4794">
        <w:rPr>
          <w:iCs/>
          <w:spacing w:val="-2"/>
          <w:lang w:eastAsia="bg-BG"/>
        </w:rPr>
        <w:t>gra</w:t>
      </w:r>
      <w:r w:rsidRPr="00ED4794">
        <w:rPr>
          <w:iCs/>
          <w:spacing w:val="-2"/>
          <w:lang w:val="bg-BG" w:eastAsia="bg-BG"/>
        </w:rPr>
        <w:t>đ</w:t>
      </w:r>
      <w:r w:rsidRPr="00ED4794">
        <w:rPr>
          <w:iCs/>
          <w:spacing w:val="-2"/>
          <w:lang w:eastAsia="bg-BG"/>
        </w:rPr>
        <w:t>anske</w:t>
      </w:r>
      <w:r w:rsidRPr="00ED4794">
        <w:rPr>
          <w:iCs/>
          <w:spacing w:val="-2"/>
          <w:lang w:val="bg-BG" w:eastAsia="bg-BG"/>
        </w:rPr>
        <w:t xml:space="preserve"> </w:t>
      </w:r>
      <w:r w:rsidRPr="00ED4794">
        <w:rPr>
          <w:iCs/>
          <w:spacing w:val="-2"/>
          <w:lang w:eastAsia="bg-BG"/>
        </w:rPr>
        <w:t>drame</w:t>
      </w:r>
      <w:r w:rsidRPr="00ED4794">
        <w:rPr>
          <w:iCs/>
          <w:spacing w:val="-2"/>
          <w:lang w:val="bg-BG" w:eastAsia="bg-BG"/>
        </w:rPr>
        <w:t xml:space="preserve"> </w:t>
      </w:r>
      <w:r w:rsidRPr="00ED4794">
        <w:rPr>
          <w:iCs/>
          <w:spacing w:val="-2"/>
          <w:lang w:eastAsia="bg-BG"/>
        </w:rPr>
        <w:t>Branislava</w:t>
      </w:r>
      <w:r w:rsidRPr="00ED4794">
        <w:rPr>
          <w:iCs/>
          <w:spacing w:val="-2"/>
          <w:lang w:val="bg-BG" w:eastAsia="bg-BG"/>
        </w:rPr>
        <w:t xml:space="preserve"> </w:t>
      </w:r>
      <w:r w:rsidRPr="00ED4794">
        <w:rPr>
          <w:iCs/>
          <w:spacing w:val="-2"/>
          <w:lang w:eastAsia="bg-BG"/>
        </w:rPr>
        <w:t>Nu</w:t>
      </w:r>
      <w:r w:rsidRPr="00ED4794">
        <w:rPr>
          <w:iCs/>
          <w:spacing w:val="-2"/>
          <w:lang w:val="bg-BG" w:eastAsia="bg-BG"/>
        </w:rPr>
        <w:t>š</w:t>
      </w:r>
      <w:r w:rsidRPr="00ED4794">
        <w:rPr>
          <w:iCs/>
          <w:spacing w:val="-2"/>
          <w:lang w:eastAsia="bg-BG"/>
        </w:rPr>
        <w:t>i</w:t>
      </w:r>
      <w:r w:rsidRPr="00ED4794">
        <w:rPr>
          <w:iCs/>
          <w:spacing w:val="-2"/>
          <w:lang w:val="bg-BG" w:eastAsia="bg-BG"/>
        </w:rPr>
        <w:t>ć</w:t>
      </w:r>
      <w:r w:rsidRPr="00ED4794">
        <w:rPr>
          <w:iCs/>
          <w:spacing w:val="-2"/>
          <w:lang w:eastAsia="bg-BG"/>
        </w:rPr>
        <w:t>a</w:t>
      </w:r>
      <w:r w:rsidRPr="00ED4794">
        <w:rPr>
          <w:iCs/>
          <w:spacing w:val="-2"/>
          <w:lang w:val="bg-BG" w:eastAsia="bg-BG"/>
        </w:rPr>
        <w:t xml:space="preserve">.] // </w:t>
      </w:r>
      <w:r w:rsidRPr="00ED4794">
        <w:rPr>
          <w:i/>
          <w:spacing w:val="-2"/>
          <w:lang w:eastAsia="bg-BG"/>
        </w:rPr>
        <w:t>Philologia mediana</w:t>
      </w:r>
      <w:r w:rsidRPr="00ED4794">
        <w:rPr>
          <w:iCs/>
          <w:spacing w:val="-2"/>
          <w:lang w:val="bg-BG" w:eastAsia="bg-BG"/>
        </w:rPr>
        <w:t xml:space="preserve">, 2015, № 7, 177 – 193. </w:t>
      </w:r>
    </w:p>
    <w:p w14:paraId="4A39E891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bCs/>
          <w:iCs/>
          <w:spacing w:val="-2"/>
          <w:lang w:val="ru-RU" w:eastAsia="bg-BG"/>
        </w:rPr>
      </w:pPr>
      <w:r w:rsidRPr="00ED4794">
        <w:rPr>
          <w:bCs/>
          <w:iCs/>
          <w:spacing w:val="-2"/>
          <w:lang w:val="bg-BG" w:eastAsia="bg-BG"/>
        </w:rPr>
        <w:t>Пунктуационните знаци и в основния текст, и в библиографията (преди всичко кавички, двоеточие и тирета) се изписват според нормата, утвърдена за съответния език: напр. българските кавички са долни и горни, обърнати винаги навън („</w:t>
      </w:r>
      <w:r w:rsidRPr="00ED4794">
        <w:rPr>
          <w:iCs/>
          <w:spacing w:val="-2"/>
          <w:lang w:val="bg-BG" w:eastAsia="bg-BG"/>
        </w:rPr>
        <w:t>имам</w:t>
      </w:r>
      <w:r w:rsidRPr="00ED4794">
        <w:rPr>
          <w:spacing w:val="-2"/>
          <w:lang w:val="bg-BG" w:eastAsia="bg-BG"/>
        </w:rPr>
        <w:t>“)</w:t>
      </w:r>
      <w:r w:rsidRPr="00ED4794">
        <w:rPr>
          <w:bCs/>
          <w:iCs/>
          <w:spacing w:val="-2"/>
          <w:lang w:val="bg-BG" w:eastAsia="bg-BG"/>
        </w:rPr>
        <w:t>, руските кавички са ъглести «без интервали» за разлика от френските, които също са ъглести, но « с интервали »; в английски и испански кавичките са само горни и са обърнати към думата (“what”) и т.н.</w:t>
      </w:r>
    </w:p>
    <w:p w14:paraId="2A9BE4D5" w14:textId="13052694" w:rsidR="00E36F6C" w:rsidRDefault="00E36F6C" w:rsidP="00E36F6C">
      <w:pPr>
        <w:shd w:val="clear" w:color="auto" w:fill="FFFFFF"/>
        <w:spacing w:before="60"/>
        <w:ind w:firstLine="340"/>
        <w:jc w:val="both"/>
        <w:rPr>
          <w:bCs/>
          <w:iCs/>
          <w:spacing w:val="-2"/>
          <w:lang w:val="ru-RU" w:eastAsia="bg-BG"/>
        </w:rPr>
      </w:pPr>
    </w:p>
    <w:p w14:paraId="47A5A9D9" w14:textId="77777777" w:rsidR="00ED4794" w:rsidRPr="00ED4794" w:rsidRDefault="00ED4794" w:rsidP="00E36F6C">
      <w:pPr>
        <w:shd w:val="clear" w:color="auto" w:fill="FFFFFF"/>
        <w:spacing w:before="60"/>
        <w:ind w:firstLine="340"/>
        <w:jc w:val="both"/>
        <w:rPr>
          <w:bCs/>
          <w:iCs/>
          <w:spacing w:val="-2"/>
          <w:lang w:val="ru-RU" w:eastAsia="bg-BG"/>
        </w:rPr>
      </w:pPr>
    </w:p>
    <w:p w14:paraId="39A69745" w14:textId="77777777" w:rsidR="00E36F6C" w:rsidRPr="00ED4794" w:rsidRDefault="00E36F6C" w:rsidP="00E36F6C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60"/>
        <w:ind w:firstLine="340"/>
        <w:jc w:val="center"/>
        <w:rPr>
          <w:b/>
          <w:lang w:val="bg-BG" w:eastAsia="bg-BG"/>
        </w:rPr>
      </w:pPr>
      <w:r w:rsidRPr="00ED4794">
        <w:rPr>
          <w:b/>
          <w:lang w:val="bg-BG" w:eastAsia="bg-BG"/>
        </w:rPr>
        <w:t xml:space="preserve">ПРИМЕРИ ЗА ОФОРМЯНЕ НА БИБЛИОГРАФИЯТА </w:t>
      </w:r>
      <w:r w:rsidRPr="00ED4794">
        <w:rPr>
          <w:b/>
          <w:lang w:val="bg-BG" w:eastAsia="bg-BG"/>
        </w:rPr>
        <w:br/>
        <w:t>В СТАТИИ НА БЪЛГАРСКИ ЕЗИК</w:t>
      </w:r>
    </w:p>
    <w:p w14:paraId="5AC0226D" w14:textId="77777777" w:rsidR="00ED4794" w:rsidRDefault="00ED4794" w:rsidP="00E36F6C">
      <w:pPr>
        <w:shd w:val="clear" w:color="auto" w:fill="FFFFFF"/>
        <w:spacing w:before="60"/>
        <w:ind w:firstLine="340"/>
        <w:jc w:val="both"/>
        <w:rPr>
          <w:b/>
          <w:bCs/>
          <w:smallCaps/>
          <w:lang w:val="bg-BG" w:eastAsia="bg-BG"/>
        </w:rPr>
      </w:pPr>
    </w:p>
    <w:p w14:paraId="47060E61" w14:textId="3971B882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smallCaps/>
          <w:lang w:val="bg-BG" w:eastAsia="bg-BG"/>
        </w:rPr>
      </w:pPr>
      <w:r w:rsidRPr="00ED4794">
        <w:rPr>
          <w:b/>
          <w:bCs/>
          <w:smallCaps/>
          <w:lang w:val="bg-BG" w:eastAsia="bg-BG"/>
        </w:rPr>
        <w:t>Литература</w:t>
      </w:r>
    </w:p>
    <w:p w14:paraId="4E6270AF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b/>
          <w:bCs/>
          <w:lang w:val="bg-BG" w:eastAsia="bg-BG"/>
        </w:rPr>
      </w:pPr>
      <w:r w:rsidRPr="00ED4794">
        <w:rPr>
          <w:b/>
          <w:bCs/>
          <w:lang w:val="bg-BG" w:eastAsia="bg-BG"/>
        </w:rPr>
        <w:t>Монографии и учебници (вкл. колективни)</w:t>
      </w:r>
    </w:p>
    <w:p w14:paraId="3189D46C" w14:textId="09FB021A" w:rsidR="00E36F6C" w:rsidRPr="00ED4794" w:rsidRDefault="00E36F6C" w:rsidP="00E36F6C">
      <w:pPr>
        <w:shd w:val="clear" w:color="auto" w:fill="FFFFFF"/>
        <w:spacing w:before="60"/>
        <w:ind w:left="350" w:hanging="350"/>
        <w:jc w:val="both"/>
        <w:rPr>
          <w:bCs/>
          <w:spacing w:val="-2"/>
          <w:lang w:val="bg-BG" w:eastAsia="bg-BG"/>
        </w:rPr>
      </w:pPr>
      <w:r w:rsidRPr="00ED4794">
        <w:rPr>
          <w:b/>
          <w:bCs/>
          <w:spacing w:val="-2"/>
          <w:lang w:val="bg-BG" w:eastAsia="bg-BG"/>
        </w:rPr>
        <w:t xml:space="preserve">Игов 1991: </w:t>
      </w:r>
      <w:r w:rsidRPr="00ED4794">
        <w:rPr>
          <w:bCs/>
          <w:spacing w:val="-2"/>
          <w:lang w:val="bg-BG" w:eastAsia="bg-BG"/>
        </w:rPr>
        <w:t xml:space="preserve">Игов, Св. </w:t>
      </w:r>
      <w:r w:rsidRPr="00ED4794">
        <w:rPr>
          <w:bCs/>
          <w:i/>
          <w:spacing w:val="-2"/>
          <w:lang w:val="bg-BG" w:eastAsia="bg-BG"/>
        </w:rPr>
        <w:t>История на българската литература 1878 – 1944</w:t>
      </w:r>
      <w:r w:rsidRPr="00ED4794">
        <w:rPr>
          <w:bCs/>
          <w:spacing w:val="-2"/>
          <w:lang w:val="bg-BG" w:eastAsia="bg-BG"/>
        </w:rPr>
        <w:t xml:space="preserve">. </w:t>
      </w:r>
      <w:r w:rsidRPr="00ED4794">
        <w:rPr>
          <w:spacing w:val="-2"/>
          <w:lang w:val="bg-BG" w:eastAsia="bg-BG"/>
        </w:rPr>
        <w:t>[Igov, Sv. Istori</w:t>
      </w:r>
      <w:r w:rsidR="00367B25" w:rsidRPr="00ED4794">
        <w:rPr>
          <w:spacing w:val="-2"/>
          <w:lang w:val="en-US" w:eastAsia="bg-BG"/>
        </w:rPr>
        <w:t>y</w:t>
      </w:r>
      <w:r w:rsidRPr="00ED4794">
        <w:rPr>
          <w:spacing w:val="-2"/>
          <w:lang w:val="bg-BG" w:eastAsia="bg-BG"/>
        </w:rPr>
        <w:t xml:space="preserve">a na balgarskata literatura 1878 – 1944.] </w:t>
      </w:r>
      <w:r w:rsidRPr="00ED4794">
        <w:rPr>
          <w:bCs/>
          <w:spacing w:val="-2"/>
          <w:lang w:val="bg-BG" w:eastAsia="bg-BG"/>
        </w:rPr>
        <w:t xml:space="preserve">София: БАН, 1991. </w:t>
      </w:r>
    </w:p>
    <w:p w14:paraId="0FA70DD3" w14:textId="77777777" w:rsidR="00E36F6C" w:rsidRPr="00ED4794" w:rsidRDefault="00E36F6C" w:rsidP="00E36F6C">
      <w:pPr>
        <w:shd w:val="clear" w:color="auto" w:fill="FFFFFF"/>
        <w:spacing w:before="60"/>
        <w:ind w:left="350" w:hanging="350"/>
        <w:jc w:val="both"/>
        <w:rPr>
          <w:bCs/>
          <w:spacing w:val="-4"/>
          <w:lang w:val="bg-BG" w:eastAsia="bg-BG"/>
        </w:rPr>
      </w:pPr>
      <w:r w:rsidRPr="00ED4794">
        <w:rPr>
          <w:b/>
          <w:bCs/>
          <w:spacing w:val="-4"/>
          <w:lang w:val="bg-BG" w:eastAsia="bg-BG"/>
        </w:rPr>
        <w:t>Караулов 1999</w:t>
      </w:r>
      <w:r w:rsidRPr="00ED4794">
        <w:rPr>
          <w:b/>
          <w:spacing w:val="-4"/>
          <w:lang w:val="bg-BG" w:eastAsia="bg-BG"/>
        </w:rPr>
        <w:t xml:space="preserve">: </w:t>
      </w:r>
      <w:r w:rsidRPr="00ED4794">
        <w:rPr>
          <w:spacing w:val="-4"/>
          <w:lang w:val="bg-BG" w:eastAsia="bg-BG"/>
        </w:rPr>
        <w:t>Караулов</w:t>
      </w:r>
      <w:r w:rsidRPr="00ED4794">
        <w:rPr>
          <w:bCs/>
          <w:spacing w:val="-4"/>
          <w:lang w:val="bg-BG" w:eastAsia="bg-BG"/>
        </w:rPr>
        <w:t>,</w:t>
      </w:r>
      <w:r w:rsidRPr="00ED4794">
        <w:rPr>
          <w:spacing w:val="-4"/>
          <w:lang w:val="bg-BG" w:eastAsia="bg-BG"/>
        </w:rPr>
        <w:t xml:space="preserve"> Ю. Н. </w:t>
      </w:r>
      <w:r w:rsidRPr="00ED4794">
        <w:rPr>
          <w:i/>
          <w:iCs/>
          <w:spacing w:val="-4"/>
          <w:lang w:val="bg-BG" w:eastAsia="bg-BG"/>
        </w:rPr>
        <w:t>Активная грамматика и ассоциативно-вербальная сеть</w:t>
      </w:r>
      <w:r w:rsidRPr="00ED4794">
        <w:rPr>
          <w:iCs/>
          <w:spacing w:val="-4"/>
          <w:lang w:val="bg-BG" w:eastAsia="bg-BG"/>
        </w:rPr>
        <w:t>.</w:t>
      </w:r>
      <w:r w:rsidRPr="00ED4794">
        <w:rPr>
          <w:spacing w:val="-4"/>
          <w:lang w:val="bg-BG" w:eastAsia="bg-BG"/>
        </w:rPr>
        <w:t xml:space="preserve"> [Karaulov, Yu. N. Aktivnaya grammatika i assotsiativno-verbalʼnaya setʼ.] Москва: ИРЯ РАН, 1999.</w:t>
      </w:r>
    </w:p>
    <w:p w14:paraId="16CA2249" w14:textId="01A3C423" w:rsidR="00E36F6C" w:rsidRPr="00ED4794" w:rsidRDefault="00E36F6C" w:rsidP="00E36F6C">
      <w:pPr>
        <w:shd w:val="clear" w:color="auto" w:fill="FFFFFF"/>
        <w:spacing w:before="60"/>
        <w:ind w:left="350" w:hanging="350"/>
        <w:jc w:val="both"/>
        <w:rPr>
          <w:bCs/>
          <w:lang w:val="bg-BG" w:eastAsia="bg-BG"/>
        </w:rPr>
      </w:pPr>
      <w:r w:rsidRPr="00ED4794">
        <w:rPr>
          <w:b/>
          <w:lang w:val="bg-BG" w:eastAsia="bg-BG"/>
        </w:rPr>
        <w:t>Куцаров 2007:</w:t>
      </w:r>
      <w:r w:rsidRPr="00ED4794">
        <w:rPr>
          <w:lang w:val="bg-BG" w:eastAsia="bg-BG"/>
        </w:rPr>
        <w:t xml:space="preserve"> Куцаров, Ив. </w:t>
      </w:r>
      <w:r w:rsidRPr="00ED4794">
        <w:rPr>
          <w:i/>
          <w:lang w:val="bg-BG" w:eastAsia="bg-BG"/>
        </w:rPr>
        <w:t>Теоретична граматика на българския език</w:t>
      </w:r>
      <w:r w:rsidRPr="00ED4794">
        <w:rPr>
          <w:lang w:val="bg-BG" w:eastAsia="bg-BG"/>
        </w:rPr>
        <w:t xml:space="preserve">. </w:t>
      </w:r>
      <w:r w:rsidRPr="00ED4794">
        <w:rPr>
          <w:i/>
          <w:lang w:val="bg-BG" w:eastAsia="bg-BG"/>
        </w:rPr>
        <w:t>Морфология.</w:t>
      </w:r>
      <w:r w:rsidRPr="00ED4794">
        <w:rPr>
          <w:lang w:val="bg-BG" w:eastAsia="bg-BG"/>
        </w:rPr>
        <w:t xml:space="preserve"> </w:t>
      </w:r>
      <w:r w:rsidRPr="00ED4794">
        <w:rPr>
          <w:iCs/>
          <w:lang w:val="bg-BG" w:eastAsia="bg-BG"/>
        </w:rPr>
        <w:t>[Kutsarov, Iv. Teoretichna gramatika na balgarski</w:t>
      </w:r>
      <w:r w:rsidR="00367B25" w:rsidRPr="00ED4794">
        <w:rPr>
          <w:iCs/>
          <w:lang w:val="en-US" w:eastAsia="bg-BG"/>
        </w:rPr>
        <w:t>y</w:t>
      </w:r>
      <w:r w:rsidRPr="00ED4794">
        <w:rPr>
          <w:iCs/>
          <w:lang w:val="bg-BG" w:eastAsia="bg-BG"/>
        </w:rPr>
        <w:t>a ezik. Morfologi</w:t>
      </w:r>
      <w:r w:rsidR="00367B25" w:rsidRPr="00ED4794">
        <w:rPr>
          <w:iCs/>
          <w:lang w:val="en-US" w:eastAsia="bg-BG"/>
        </w:rPr>
        <w:t>y</w:t>
      </w:r>
      <w:r w:rsidRPr="00ED4794">
        <w:rPr>
          <w:iCs/>
          <w:lang w:val="bg-BG" w:eastAsia="bg-BG"/>
        </w:rPr>
        <w:t xml:space="preserve">a.] </w:t>
      </w:r>
      <w:r w:rsidRPr="00ED4794">
        <w:rPr>
          <w:lang w:val="bg-BG" w:eastAsia="bg-BG"/>
        </w:rPr>
        <w:t>Пловдив: УИ „Паисий Хилендарски“, 2007.</w:t>
      </w:r>
    </w:p>
    <w:p w14:paraId="6391FAB2" w14:textId="77777777" w:rsidR="00E36F6C" w:rsidRPr="00ED4794" w:rsidRDefault="00E36F6C" w:rsidP="00E36F6C">
      <w:pPr>
        <w:shd w:val="clear" w:color="auto" w:fill="FFFFFF"/>
        <w:spacing w:before="60"/>
        <w:ind w:left="350" w:hanging="350"/>
        <w:jc w:val="both"/>
        <w:rPr>
          <w:bCs/>
          <w:lang w:val="bg-BG" w:eastAsia="bg-BG"/>
        </w:rPr>
      </w:pPr>
      <w:r w:rsidRPr="00ED4794">
        <w:rPr>
          <w:b/>
          <w:lang w:val="bg-BG" w:eastAsia="bg-BG"/>
        </w:rPr>
        <w:t>Лейкоф, Джонсън 1980:</w:t>
      </w:r>
      <w:r w:rsidRPr="00ED4794">
        <w:rPr>
          <w:lang w:val="bg-BG" w:eastAsia="bg-BG"/>
        </w:rPr>
        <w:t xml:space="preserve"> Lakoff, G., Johnson, M. </w:t>
      </w:r>
      <w:r w:rsidRPr="00ED4794">
        <w:rPr>
          <w:i/>
          <w:iCs/>
          <w:lang w:val="bg-BG" w:eastAsia="bg-BG"/>
        </w:rPr>
        <w:t>Metaphors We Live By</w:t>
      </w:r>
      <w:r w:rsidRPr="00ED4794">
        <w:rPr>
          <w:lang w:val="bg-BG" w:eastAsia="bg-BG"/>
        </w:rPr>
        <w:t>. Chicago: University of Chicago Press, 1980.</w:t>
      </w:r>
    </w:p>
    <w:p w14:paraId="252B8E77" w14:textId="17F58937" w:rsidR="00ED4794" w:rsidRPr="00ED4794" w:rsidRDefault="00E36F6C" w:rsidP="00ED4794">
      <w:pPr>
        <w:shd w:val="clear" w:color="auto" w:fill="FFFFFF"/>
        <w:spacing w:before="60"/>
        <w:ind w:left="350" w:hanging="350"/>
        <w:jc w:val="both"/>
        <w:rPr>
          <w:iCs/>
          <w:lang w:val="bg-BG" w:eastAsia="bg-BG"/>
        </w:rPr>
      </w:pPr>
      <w:r w:rsidRPr="00ED4794">
        <w:rPr>
          <w:b/>
          <w:lang w:val="bg-BG" w:eastAsia="bg-BG"/>
        </w:rPr>
        <w:t>Норман 1994:</w:t>
      </w:r>
      <w:r w:rsidRPr="00ED4794">
        <w:rPr>
          <w:lang w:val="bg-BG" w:eastAsia="bg-BG"/>
        </w:rPr>
        <w:t xml:space="preserve"> Норман, Б. Ю. </w:t>
      </w:r>
      <w:r w:rsidRPr="00ED4794">
        <w:rPr>
          <w:i/>
          <w:lang w:val="bg-BG" w:eastAsia="bg-BG"/>
        </w:rPr>
        <w:t>Грамматика говорящего</w:t>
      </w:r>
      <w:r w:rsidRPr="00ED4794">
        <w:rPr>
          <w:lang w:val="bg-BG" w:eastAsia="bg-BG"/>
        </w:rPr>
        <w:t xml:space="preserve">. </w:t>
      </w:r>
      <w:r w:rsidRPr="00ED4794">
        <w:rPr>
          <w:iCs/>
          <w:lang w:val="bg-BG" w:eastAsia="bg-BG"/>
        </w:rPr>
        <w:t>[Norman, B. Yu. Grammatika govoryashhego.] Санкт-Петербург: Изд-во Санкт-Петербургского университета, 1994.</w:t>
      </w:r>
    </w:p>
    <w:p w14:paraId="1285A0BD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b/>
          <w:bCs/>
          <w:lang w:val="bg-BG" w:eastAsia="bg-BG"/>
        </w:rPr>
      </w:pPr>
    </w:p>
    <w:p w14:paraId="2B742085" w14:textId="6F1547AE" w:rsidR="00E36F6C" w:rsidRPr="00ED4794" w:rsidRDefault="00E36F6C" w:rsidP="00E36F6C">
      <w:pPr>
        <w:shd w:val="clear" w:color="auto" w:fill="FFFFFF"/>
        <w:spacing w:before="60" w:line="233" w:lineRule="auto"/>
        <w:ind w:firstLine="340"/>
        <w:jc w:val="both"/>
        <w:rPr>
          <w:b/>
          <w:bCs/>
          <w:lang w:val="bg-BG" w:eastAsia="bg-BG"/>
        </w:rPr>
      </w:pPr>
      <w:r w:rsidRPr="00ED4794">
        <w:rPr>
          <w:b/>
          <w:bCs/>
          <w:lang w:val="bg-BG" w:eastAsia="bg-BG"/>
        </w:rPr>
        <w:lastRenderedPageBreak/>
        <w:t>Сборници</w:t>
      </w:r>
      <w:r w:rsidRPr="00ED4794">
        <w:rPr>
          <w:b/>
          <w:bCs/>
          <w:lang w:val="ru-RU" w:eastAsia="bg-BG"/>
        </w:rPr>
        <w:t xml:space="preserve"> </w:t>
      </w:r>
      <w:r w:rsidR="00877CF1" w:rsidRPr="00ED4794">
        <w:rPr>
          <w:b/>
          <w:bCs/>
          <w:lang w:val="bg-BG" w:eastAsia="bg-BG"/>
        </w:rPr>
        <w:t>и</w:t>
      </w:r>
      <w:r w:rsidRPr="00ED4794">
        <w:rPr>
          <w:b/>
          <w:bCs/>
          <w:lang w:val="bg-BG" w:eastAsia="bg-BG"/>
        </w:rPr>
        <w:t xml:space="preserve"> речници</w:t>
      </w:r>
    </w:p>
    <w:p w14:paraId="21104817" w14:textId="1ADDF988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spacing w:val="-4"/>
          <w:lang w:val="bg-BG"/>
        </w:rPr>
      </w:pPr>
      <w:r w:rsidRPr="00ED4794">
        <w:rPr>
          <w:b/>
          <w:bCs/>
          <w:spacing w:val="-4"/>
          <w:lang w:val="bg-BG" w:eastAsia="bg-BG"/>
        </w:rPr>
        <w:t>Апресян, ред. 2003</w:t>
      </w:r>
      <w:r w:rsidRPr="00ED4794">
        <w:rPr>
          <w:b/>
          <w:spacing w:val="-4"/>
          <w:lang w:val="bg-BG" w:eastAsia="bg-BG"/>
        </w:rPr>
        <w:t xml:space="preserve">: </w:t>
      </w:r>
      <w:r w:rsidRPr="00ED4794">
        <w:rPr>
          <w:spacing w:val="-4"/>
          <w:lang w:val="bg-BG"/>
        </w:rPr>
        <w:t xml:space="preserve">Апресян, В. Ю., Апресян, Ю. Д., Бабаева,  Е. Э. и др. </w:t>
      </w:r>
      <w:r w:rsidRPr="00ED4794">
        <w:rPr>
          <w:i/>
          <w:spacing w:val="-4"/>
          <w:lang w:val="bg-BG"/>
        </w:rPr>
        <w:t>Новый объяснительный словарь синонимов русского языка</w:t>
      </w:r>
      <w:r w:rsidRPr="00ED4794">
        <w:rPr>
          <w:spacing w:val="-4"/>
          <w:lang w:val="bg-BG"/>
        </w:rPr>
        <w:t xml:space="preserve">. </w:t>
      </w:r>
      <w:r w:rsidRPr="00ED4794">
        <w:rPr>
          <w:iCs/>
          <w:spacing w:val="-4"/>
          <w:lang w:val="bg-BG" w:eastAsia="bg-BG"/>
        </w:rPr>
        <w:t xml:space="preserve">[Apresyan, </w:t>
      </w:r>
      <w:r w:rsidR="00756D85" w:rsidRPr="00ED4794">
        <w:rPr>
          <w:iCs/>
          <w:spacing w:val="-4"/>
          <w:lang w:val="en-US" w:eastAsia="bg-BG"/>
        </w:rPr>
        <w:t>V</w:t>
      </w:r>
      <w:r w:rsidR="00756D85" w:rsidRPr="00ED4794">
        <w:rPr>
          <w:iCs/>
          <w:spacing w:val="-4"/>
          <w:lang w:val="ru-RU" w:eastAsia="bg-BG"/>
        </w:rPr>
        <w:t xml:space="preserve">. </w:t>
      </w:r>
      <w:r w:rsidR="00756D85" w:rsidRPr="00ED4794">
        <w:rPr>
          <w:iCs/>
          <w:spacing w:val="-4"/>
          <w:lang w:val="en-US" w:eastAsia="bg-BG"/>
        </w:rPr>
        <w:t>Yu</w:t>
      </w:r>
      <w:r w:rsidR="00756D85" w:rsidRPr="00ED4794">
        <w:rPr>
          <w:iCs/>
          <w:spacing w:val="-4"/>
          <w:lang w:val="ru-RU" w:eastAsia="bg-BG"/>
        </w:rPr>
        <w:t xml:space="preserve">., </w:t>
      </w:r>
      <w:r w:rsidRPr="00ED4794">
        <w:rPr>
          <w:iCs/>
          <w:spacing w:val="-4"/>
          <w:lang w:val="bg-BG" w:eastAsia="bg-BG"/>
        </w:rPr>
        <w:t xml:space="preserve">Yu. D., </w:t>
      </w:r>
      <w:r w:rsidR="00756D85" w:rsidRPr="00ED4794">
        <w:rPr>
          <w:iCs/>
          <w:spacing w:val="-4"/>
          <w:lang w:val="en-US" w:eastAsia="bg-BG"/>
        </w:rPr>
        <w:t>Apresyan</w:t>
      </w:r>
      <w:r w:rsidR="00756D85" w:rsidRPr="00ED4794">
        <w:rPr>
          <w:iCs/>
          <w:spacing w:val="-4"/>
          <w:lang w:val="ru-RU" w:eastAsia="bg-BG"/>
        </w:rPr>
        <w:t xml:space="preserve">, </w:t>
      </w:r>
      <w:r w:rsidR="00756D85" w:rsidRPr="00ED4794">
        <w:rPr>
          <w:iCs/>
          <w:spacing w:val="-4"/>
          <w:lang w:val="en-US" w:eastAsia="bg-BG"/>
        </w:rPr>
        <w:t>Yu</w:t>
      </w:r>
      <w:r w:rsidR="00756D85" w:rsidRPr="00ED4794">
        <w:rPr>
          <w:iCs/>
          <w:spacing w:val="-4"/>
          <w:lang w:val="ru-RU" w:eastAsia="bg-BG"/>
        </w:rPr>
        <w:t xml:space="preserve">. </w:t>
      </w:r>
      <w:r w:rsidR="00756D85" w:rsidRPr="00ED4794">
        <w:rPr>
          <w:iCs/>
          <w:spacing w:val="-4"/>
          <w:lang w:val="en-US" w:eastAsia="bg-BG"/>
        </w:rPr>
        <w:t>D</w:t>
      </w:r>
      <w:r w:rsidR="00756D85" w:rsidRPr="00ED4794">
        <w:rPr>
          <w:iCs/>
          <w:spacing w:val="-4"/>
          <w:lang w:val="ru-RU" w:eastAsia="bg-BG"/>
        </w:rPr>
        <w:t xml:space="preserve">. </w:t>
      </w:r>
      <w:proofErr w:type="spellStart"/>
      <w:r w:rsidR="00756D85" w:rsidRPr="00ED4794">
        <w:rPr>
          <w:iCs/>
          <w:spacing w:val="-4"/>
          <w:lang w:val="en-US" w:eastAsia="bg-BG"/>
        </w:rPr>
        <w:t>Babaeva</w:t>
      </w:r>
      <w:proofErr w:type="spellEnd"/>
      <w:r w:rsidR="00756D85" w:rsidRPr="00ED4794">
        <w:rPr>
          <w:iCs/>
          <w:spacing w:val="-4"/>
          <w:lang w:val="ru-RU" w:eastAsia="bg-BG"/>
        </w:rPr>
        <w:t xml:space="preserve">, </w:t>
      </w:r>
      <w:r w:rsidR="00756D85" w:rsidRPr="00ED4794">
        <w:rPr>
          <w:iCs/>
          <w:spacing w:val="-4"/>
          <w:lang w:val="en-US" w:eastAsia="bg-BG"/>
        </w:rPr>
        <w:t>E</w:t>
      </w:r>
      <w:r w:rsidR="00756D85" w:rsidRPr="00ED4794">
        <w:rPr>
          <w:iCs/>
          <w:spacing w:val="-4"/>
          <w:lang w:val="ru-RU" w:eastAsia="bg-BG"/>
        </w:rPr>
        <w:t xml:space="preserve">. </w:t>
      </w:r>
      <w:r w:rsidR="00756D85" w:rsidRPr="00ED4794">
        <w:rPr>
          <w:iCs/>
          <w:spacing w:val="-4"/>
          <w:lang w:val="en-US" w:eastAsia="bg-BG"/>
        </w:rPr>
        <w:t>E</w:t>
      </w:r>
      <w:r w:rsidR="00756D85" w:rsidRPr="00ED4794">
        <w:rPr>
          <w:iCs/>
          <w:spacing w:val="-4"/>
          <w:lang w:val="ru-RU" w:eastAsia="bg-BG"/>
        </w:rPr>
        <w:t xml:space="preserve">. </w:t>
      </w:r>
      <w:r w:rsidR="00756D85" w:rsidRPr="00ED4794">
        <w:rPr>
          <w:iCs/>
          <w:spacing w:val="-4"/>
          <w:lang w:val="en-US" w:eastAsia="bg-BG"/>
        </w:rPr>
        <w:t>et</w:t>
      </w:r>
      <w:r w:rsidR="00756D85" w:rsidRPr="00ED4794">
        <w:rPr>
          <w:iCs/>
          <w:spacing w:val="-4"/>
          <w:lang w:val="ru-RU" w:eastAsia="bg-BG"/>
        </w:rPr>
        <w:t xml:space="preserve"> </w:t>
      </w:r>
      <w:r w:rsidR="00756D85" w:rsidRPr="00ED4794">
        <w:rPr>
          <w:iCs/>
          <w:spacing w:val="-4"/>
          <w:lang w:val="en-US" w:eastAsia="bg-BG"/>
        </w:rPr>
        <w:t>al</w:t>
      </w:r>
      <w:r w:rsidRPr="00ED4794">
        <w:rPr>
          <w:iCs/>
          <w:spacing w:val="-4"/>
          <w:lang w:val="bg-BG" w:eastAsia="bg-BG"/>
        </w:rPr>
        <w:t>. Novyj ob’’yasnitel’nyj slovar</w:t>
      </w:r>
      <w:r w:rsidRPr="00ED4794">
        <w:rPr>
          <w:spacing w:val="-4"/>
          <w:lang w:val="bg-BG" w:eastAsia="bg-BG"/>
        </w:rPr>
        <w:t>’ sinonimov russkogo yazyka</w:t>
      </w:r>
      <w:r w:rsidRPr="00ED4794">
        <w:rPr>
          <w:iCs/>
          <w:spacing w:val="-4"/>
          <w:lang w:val="bg-BG" w:eastAsia="bg-BG"/>
        </w:rPr>
        <w:t xml:space="preserve">.] </w:t>
      </w:r>
      <w:r w:rsidRPr="00ED4794">
        <w:rPr>
          <w:spacing w:val="-4"/>
          <w:lang w:val="bg-BG"/>
        </w:rPr>
        <w:t xml:space="preserve">Под ред. Ю. Д. Апресяна. 2-е изд., испр. и доп. Москва: Школа </w:t>
      </w:r>
      <w:r w:rsidRPr="00ED4794">
        <w:rPr>
          <w:spacing w:val="-4"/>
          <w:lang w:val="bg-BG" w:eastAsia="bg-BG"/>
        </w:rPr>
        <w:t>„</w:t>
      </w:r>
      <w:r w:rsidRPr="00ED4794">
        <w:rPr>
          <w:spacing w:val="-4"/>
          <w:lang w:val="bg-BG"/>
        </w:rPr>
        <w:t>Языки славянской культуры“, 2003.</w:t>
      </w:r>
    </w:p>
    <w:p w14:paraId="08AA4F8F" w14:textId="02A82226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/>
        </w:rPr>
      </w:pPr>
      <w:r w:rsidRPr="00ED4794">
        <w:rPr>
          <w:b/>
          <w:lang w:val="bg-BG" w:eastAsia="bg-BG"/>
        </w:rPr>
        <w:t>Пашов, Ницолова, ред. 1976:</w:t>
      </w:r>
      <w:r w:rsidRPr="00ED4794">
        <w:rPr>
          <w:lang w:val="bg-BG" w:eastAsia="bg-BG"/>
        </w:rPr>
        <w:t xml:space="preserve"> Пашов, П., Ницолова, Р. </w:t>
      </w:r>
      <w:r w:rsidRPr="00ED4794">
        <w:rPr>
          <w:i/>
          <w:lang w:val="bg-BG" w:eastAsia="bg-BG"/>
        </w:rPr>
        <w:t>Помагало по българска морфология. Глагол</w:t>
      </w:r>
      <w:r w:rsidRPr="00ED4794">
        <w:rPr>
          <w:lang w:val="bg-BG" w:eastAsia="bg-BG"/>
        </w:rPr>
        <w:t>. [Pashov, P., Nitsolova, R. Pomagalо po balgarska morfologi</w:t>
      </w:r>
      <w:r w:rsidR="00367B25" w:rsidRPr="00ED4794">
        <w:rPr>
          <w:lang w:val="en-US" w:eastAsia="bg-BG"/>
        </w:rPr>
        <w:t>y</w:t>
      </w:r>
      <w:r w:rsidRPr="00ED4794">
        <w:rPr>
          <w:lang w:val="bg-BG" w:eastAsia="bg-BG"/>
        </w:rPr>
        <w:t>a. Glagol.] София: Наука и изкуство, 1976.</w:t>
      </w:r>
    </w:p>
    <w:p w14:paraId="08BAD314" w14:textId="77777777" w:rsidR="00E36F6C" w:rsidRPr="00ED4794" w:rsidRDefault="00E36F6C" w:rsidP="00E36F6C">
      <w:pPr>
        <w:shd w:val="clear" w:color="auto" w:fill="FFFFFF"/>
        <w:spacing w:before="60" w:line="233" w:lineRule="auto"/>
        <w:ind w:firstLine="340"/>
        <w:jc w:val="both"/>
        <w:rPr>
          <w:b/>
          <w:lang w:val="bg-BG"/>
        </w:rPr>
      </w:pPr>
    </w:p>
    <w:p w14:paraId="02406D9A" w14:textId="77777777" w:rsidR="00E36F6C" w:rsidRPr="00ED4794" w:rsidRDefault="00E36F6C" w:rsidP="00E36F6C">
      <w:pPr>
        <w:shd w:val="clear" w:color="auto" w:fill="FFFFFF"/>
        <w:spacing w:before="60" w:line="233" w:lineRule="auto"/>
        <w:ind w:firstLine="340"/>
        <w:jc w:val="both"/>
        <w:rPr>
          <w:b/>
          <w:lang w:val="bg-BG"/>
        </w:rPr>
      </w:pPr>
      <w:r w:rsidRPr="00ED4794">
        <w:rPr>
          <w:b/>
          <w:lang w:val="bg-BG"/>
        </w:rPr>
        <w:t>Статии</w:t>
      </w:r>
    </w:p>
    <w:p w14:paraId="7CB95D6C" w14:textId="77777777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Георгиев 1985:</w:t>
      </w:r>
      <w:r w:rsidRPr="00ED4794">
        <w:rPr>
          <w:lang w:val="bg-BG" w:eastAsia="bg-BG"/>
        </w:rPr>
        <w:t xml:space="preserve"> Георгиев, Вл. Възникване на нови сложни глаголни форми със спомагателен глагол </w:t>
      </w:r>
      <w:r w:rsidRPr="00ED4794">
        <w:rPr>
          <w:i/>
          <w:lang w:val="bg-BG" w:eastAsia="bg-BG"/>
        </w:rPr>
        <w:t>„</w:t>
      </w:r>
      <w:r w:rsidRPr="00ED4794">
        <w:rPr>
          <w:i/>
          <w:iCs/>
          <w:lang w:val="bg-BG" w:eastAsia="bg-BG"/>
        </w:rPr>
        <w:t>имам</w:t>
      </w:r>
      <w:r w:rsidRPr="00ED4794">
        <w:rPr>
          <w:i/>
          <w:lang w:val="bg-BG" w:eastAsia="bg-BG"/>
        </w:rPr>
        <w:t>“</w:t>
      </w:r>
      <w:r w:rsidRPr="00ED4794">
        <w:rPr>
          <w:i/>
          <w:iCs/>
          <w:lang w:val="bg-BG" w:eastAsia="bg-BG"/>
        </w:rPr>
        <w:t xml:space="preserve">. </w:t>
      </w:r>
      <w:r w:rsidRPr="00ED4794">
        <w:rPr>
          <w:iCs/>
          <w:lang w:val="bg-BG" w:eastAsia="bg-BG"/>
        </w:rPr>
        <w:t xml:space="preserve">[Georgiev, Vl. Vaznikvane na novi slozhni glagolni formi sas spomagatelen glagol </w:t>
      </w:r>
      <w:r w:rsidRPr="00ED4794">
        <w:rPr>
          <w:i/>
          <w:iCs/>
          <w:lang w:val="bg-BG" w:eastAsia="bg-BG"/>
        </w:rPr>
        <w:t>„imam“</w:t>
      </w:r>
      <w:r w:rsidRPr="00ED4794">
        <w:rPr>
          <w:iCs/>
          <w:lang w:val="bg-BG" w:eastAsia="bg-BG"/>
        </w:rPr>
        <w:t xml:space="preserve">.] </w:t>
      </w:r>
      <w:r w:rsidRPr="00ED4794">
        <w:rPr>
          <w:lang w:val="bg-BG" w:eastAsia="bg-BG"/>
        </w:rPr>
        <w:t xml:space="preserve">// Вл. Георгиев. </w:t>
      </w:r>
      <w:r w:rsidRPr="00ED4794">
        <w:rPr>
          <w:i/>
          <w:iCs/>
          <w:lang w:val="bg-BG" w:eastAsia="bg-BG"/>
        </w:rPr>
        <w:t>Проблеми на българския език</w:t>
      </w:r>
      <w:r w:rsidRPr="00ED4794">
        <w:rPr>
          <w:lang w:val="bg-BG" w:eastAsia="bg-BG"/>
        </w:rPr>
        <w:t>. София: БАН, 1985, 113 – 137.</w:t>
      </w:r>
    </w:p>
    <w:p w14:paraId="6E41E614" w14:textId="77777777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>Карагьозова 1998</w:t>
      </w:r>
      <w:r w:rsidRPr="00ED4794">
        <w:rPr>
          <w:b/>
          <w:lang w:val="bg-BG" w:eastAsia="bg-BG"/>
        </w:rPr>
        <w:t>:</w:t>
      </w:r>
      <w:r w:rsidRPr="00ED4794">
        <w:rPr>
          <w:lang w:val="bg-BG" w:eastAsia="bg-BG"/>
        </w:rPr>
        <w:t xml:space="preserve"> Карагьозова, Сн. Езикът на рекламата. [Karagyozova, Sn. Ezikat na reklamata.] // </w:t>
      </w:r>
      <w:r w:rsidRPr="00ED4794">
        <w:rPr>
          <w:i/>
          <w:iCs/>
          <w:lang w:val="bg-BG" w:eastAsia="bg-BG"/>
        </w:rPr>
        <w:t>Езиково съзнание.</w:t>
      </w:r>
      <w:r w:rsidRPr="00ED4794">
        <w:rPr>
          <w:lang w:val="bg-BG" w:eastAsia="bg-BG"/>
        </w:rPr>
        <w:t xml:space="preserve"> София: Наука и изкуство, 1998, 289 – 315.</w:t>
      </w:r>
    </w:p>
    <w:p w14:paraId="7124891F" w14:textId="77777777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 w:eastAsia="bg-BG"/>
        </w:rPr>
      </w:pPr>
      <w:r w:rsidRPr="00ED4794">
        <w:rPr>
          <w:b/>
          <w:bCs/>
          <w:lang w:val="bg-BG" w:eastAsia="bg-BG"/>
        </w:rPr>
        <w:t xml:space="preserve">Лотман 2005: </w:t>
      </w:r>
      <w:r w:rsidRPr="00ED4794">
        <w:rPr>
          <w:bCs/>
          <w:lang w:val="bg-BG" w:eastAsia="bg-BG"/>
        </w:rPr>
        <w:t xml:space="preserve">Lotman, </w:t>
      </w:r>
      <w:r w:rsidRPr="00ED4794">
        <w:rPr>
          <w:bCs/>
          <w:lang w:val="en-US" w:eastAsia="bg-BG"/>
        </w:rPr>
        <w:t>Y</w:t>
      </w:r>
      <w:r w:rsidRPr="00ED4794">
        <w:rPr>
          <w:bCs/>
          <w:lang w:val="bg-BG" w:eastAsia="bg-BG"/>
        </w:rPr>
        <w:t xml:space="preserve">u. On the Semiosphere. // </w:t>
      </w:r>
      <w:r w:rsidRPr="00ED4794">
        <w:rPr>
          <w:bCs/>
          <w:i/>
          <w:iCs/>
          <w:lang w:val="bg-BG" w:eastAsia="bg-BG"/>
        </w:rPr>
        <w:t>Sing System Studies</w:t>
      </w:r>
      <w:r w:rsidRPr="00ED4794">
        <w:rPr>
          <w:bCs/>
          <w:lang w:val="bg-BG" w:eastAsia="bg-BG"/>
        </w:rPr>
        <w:t>, 2005, № 33.1.</w:t>
      </w:r>
    </w:p>
    <w:p w14:paraId="21AD4DD8" w14:textId="77777777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 w:eastAsia="bg-BG"/>
        </w:rPr>
      </w:pPr>
      <w:r w:rsidRPr="00ED4794">
        <w:rPr>
          <w:b/>
          <w:iCs/>
          <w:lang w:val="bg-BG" w:eastAsia="bg-BG"/>
        </w:rPr>
        <w:t>Якобсон 2016:</w:t>
      </w:r>
      <w:r w:rsidRPr="00ED4794">
        <w:rPr>
          <w:i/>
          <w:iCs/>
          <w:lang w:val="bg-BG" w:eastAsia="bg-BG"/>
        </w:rPr>
        <w:t xml:space="preserve"> </w:t>
      </w:r>
      <w:r w:rsidRPr="00ED4794">
        <w:rPr>
          <w:iCs/>
          <w:lang w:val="bg-BG" w:eastAsia="bg-BG"/>
        </w:rPr>
        <w:t xml:space="preserve">Якобсон, Р. Сдвиги. [Jakobson, R. Sdvigi.] // </w:t>
      </w:r>
      <w:r w:rsidRPr="00ED4794">
        <w:rPr>
          <w:i/>
          <w:iCs/>
          <w:lang w:val="bg-BG" w:eastAsia="bg-BG"/>
        </w:rPr>
        <w:t>Формальный метод: Антология русского модернизма</w:t>
      </w:r>
      <w:r w:rsidRPr="00ED4794">
        <w:rPr>
          <w:i/>
          <w:iCs/>
          <w:lang w:val="ru-RU" w:eastAsia="bg-BG"/>
        </w:rPr>
        <w:t>.</w:t>
      </w:r>
      <w:r w:rsidRPr="00ED4794">
        <w:rPr>
          <w:iCs/>
          <w:lang w:val="bg-BG" w:eastAsia="bg-BG"/>
        </w:rPr>
        <w:t xml:space="preserve"> Сост. С. Ушакин. Москва; Екатеринбург: Кабинетный ученый, 2016. Т. 3, 221 – 500.</w:t>
      </w:r>
    </w:p>
    <w:p w14:paraId="10901A62" w14:textId="77777777" w:rsidR="00E36F6C" w:rsidRPr="00ED4794" w:rsidRDefault="00E36F6C" w:rsidP="00E36F6C">
      <w:pPr>
        <w:shd w:val="clear" w:color="auto" w:fill="FFFFFF"/>
        <w:spacing w:before="60" w:line="233" w:lineRule="auto"/>
        <w:ind w:firstLine="340"/>
        <w:jc w:val="both"/>
        <w:rPr>
          <w:lang w:val="bg-BG" w:eastAsia="bg-BG"/>
        </w:rPr>
      </w:pPr>
    </w:p>
    <w:p w14:paraId="0350DCF3" w14:textId="77777777" w:rsidR="00E36F6C" w:rsidRPr="00ED4794" w:rsidRDefault="00E36F6C" w:rsidP="00E36F6C">
      <w:pPr>
        <w:shd w:val="clear" w:color="auto" w:fill="FFFFFF"/>
        <w:spacing w:before="60" w:line="233" w:lineRule="auto"/>
        <w:ind w:firstLine="340"/>
        <w:jc w:val="both"/>
        <w:rPr>
          <w:b/>
          <w:bCs/>
          <w:spacing w:val="-4"/>
          <w:lang w:val="bg-BG" w:eastAsia="bg-BG"/>
        </w:rPr>
      </w:pPr>
      <w:r w:rsidRPr="00ED4794">
        <w:rPr>
          <w:b/>
          <w:bCs/>
          <w:spacing w:val="-4"/>
          <w:lang w:val="bg-BG" w:eastAsia="bg-BG"/>
        </w:rPr>
        <w:t>Електронни издания</w:t>
      </w:r>
    </w:p>
    <w:p w14:paraId="5039045C" w14:textId="77777777" w:rsidR="00E36F6C" w:rsidRPr="00ED4794" w:rsidRDefault="00E36F6C" w:rsidP="00E36F6C">
      <w:pPr>
        <w:shd w:val="clear" w:color="auto" w:fill="FFFFFF"/>
        <w:spacing w:before="60" w:line="233" w:lineRule="auto"/>
        <w:ind w:left="364" w:hanging="364"/>
        <w:jc w:val="both"/>
        <w:rPr>
          <w:lang w:val="bg-BG"/>
        </w:rPr>
      </w:pPr>
      <w:r w:rsidRPr="00ED4794">
        <w:rPr>
          <w:b/>
          <w:bCs/>
          <w:spacing w:val="-4"/>
          <w:lang w:val="bg-BG" w:eastAsia="bg-BG"/>
        </w:rPr>
        <w:t>Бородицки 2011</w:t>
      </w:r>
      <w:r w:rsidRPr="00ED4794">
        <w:rPr>
          <w:b/>
          <w:spacing w:val="-4"/>
          <w:lang w:val="bg-BG" w:eastAsia="bg-BG"/>
        </w:rPr>
        <w:t xml:space="preserve">: </w:t>
      </w:r>
      <w:r w:rsidRPr="00ED4794">
        <w:rPr>
          <w:lang w:val="bg-BG"/>
        </w:rPr>
        <w:t xml:space="preserve">Boroditsky, L. How Language Shapes Thought. // </w:t>
      </w:r>
      <w:r w:rsidRPr="00ED4794">
        <w:rPr>
          <w:i/>
          <w:lang w:val="bg-BG"/>
        </w:rPr>
        <w:t>Scientific American</w:t>
      </w:r>
      <w:r w:rsidRPr="00ED4794">
        <w:rPr>
          <w:lang w:val="bg-BG"/>
        </w:rPr>
        <w:t>. Feb. 2011, 63 – 65.</w:t>
      </w:r>
    </w:p>
    <w:p w14:paraId="36690C1A" w14:textId="77777777" w:rsidR="00E36F6C" w:rsidRPr="00ED4794" w:rsidRDefault="00E36F6C" w:rsidP="00E36F6C">
      <w:pPr>
        <w:autoSpaceDE w:val="0"/>
        <w:autoSpaceDN w:val="0"/>
        <w:adjustRightInd w:val="0"/>
        <w:spacing w:line="233" w:lineRule="auto"/>
        <w:ind w:left="363" w:firstLine="11"/>
        <w:jc w:val="both"/>
        <w:rPr>
          <w:lang w:val="bg-BG"/>
        </w:rPr>
      </w:pPr>
      <w:r w:rsidRPr="00ED4794">
        <w:rPr>
          <w:lang w:val="bg-BG" w:eastAsia="bg-BG"/>
        </w:rPr>
        <w:t>&lt;</w:t>
      </w:r>
      <w:r w:rsidRPr="00ED4794">
        <w:rPr>
          <w:lang w:val="bg-BG"/>
        </w:rPr>
        <w:t>https://www.gwashingtonhs.org/ourpages/auto/2013/10/23/68598699/sci-am-2011.pdf&gt; (14.05.2019).</w:t>
      </w:r>
    </w:p>
    <w:p w14:paraId="77020148" w14:textId="77777777" w:rsidR="00E36F6C" w:rsidRPr="00ED4794" w:rsidRDefault="00E36F6C" w:rsidP="00E36F6C">
      <w:pPr>
        <w:autoSpaceDE w:val="0"/>
        <w:autoSpaceDN w:val="0"/>
        <w:adjustRightInd w:val="0"/>
        <w:spacing w:before="60" w:line="233" w:lineRule="auto"/>
        <w:ind w:left="364" w:hanging="364"/>
        <w:jc w:val="both"/>
        <w:rPr>
          <w:lang w:val="bg-BG"/>
        </w:rPr>
      </w:pPr>
      <w:r w:rsidRPr="00ED4794">
        <w:rPr>
          <w:b/>
          <w:lang w:val="bg-BG"/>
        </w:rPr>
        <w:t xml:space="preserve">Ефтимова 2011: </w:t>
      </w:r>
      <w:r w:rsidRPr="00ED4794">
        <w:rPr>
          <w:lang w:val="bg-BG"/>
        </w:rPr>
        <w:t xml:space="preserve">Ефтимова, А. Психолингвистиката – що е то? </w:t>
      </w:r>
      <w:r w:rsidRPr="00ED4794">
        <w:rPr>
          <w:lang w:val="bg-BG" w:eastAsia="bg-BG"/>
        </w:rPr>
        <w:t>[Eftimova, A. Psihol</w:t>
      </w:r>
      <w:proofErr w:type="spellStart"/>
      <w:r w:rsidRPr="00ED4794">
        <w:rPr>
          <w:lang w:val="en-US" w:eastAsia="bg-BG"/>
        </w:rPr>
        <w:t>i</w:t>
      </w:r>
      <w:proofErr w:type="spellEnd"/>
      <w:r w:rsidRPr="00ED4794">
        <w:rPr>
          <w:lang w:val="bg-BG" w:eastAsia="bg-BG"/>
        </w:rPr>
        <w:t xml:space="preserve">ngvistikata – shto e to?] </w:t>
      </w:r>
      <w:r w:rsidRPr="00ED4794">
        <w:rPr>
          <w:lang w:val="bg-BG"/>
        </w:rPr>
        <w:t xml:space="preserve">// </w:t>
      </w:r>
      <w:r w:rsidRPr="00ED4794">
        <w:rPr>
          <w:i/>
          <w:lang w:val="bg-BG"/>
        </w:rPr>
        <w:t>Litera et Lingua</w:t>
      </w:r>
      <w:r w:rsidRPr="00ED4794">
        <w:rPr>
          <w:lang w:val="bg-BG"/>
        </w:rPr>
        <w:t>. Електронно списание. 2011, т. 8, кн. 1. &lt;https://naum.slav.uni-sofia.bg/lilijournal/2011/8/1/eftimovaa&gt; (14.05.2019).</w:t>
      </w:r>
    </w:p>
    <w:p w14:paraId="22F81E12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lang w:val="bg-BG" w:eastAsia="bg-BG"/>
        </w:rPr>
      </w:pPr>
      <w:r w:rsidRPr="00ED4794">
        <w:rPr>
          <w:lang w:val="bg-BG" w:eastAsia="bg-BG"/>
        </w:rPr>
        <w:t>Ако статията е от вестник, оформлението е следното:</w:t>
      </w:r>
    </w:p>
    <w:p w14:paraId="23A65635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spacing w:val="-6"/>
          <w:lang w:val="bg-BG" w:eastAsia="bg-BG"/>
        </w:rPr>
      </w:pPr>
      <w:r w:rsidRPr="00ED4794">
        <w:rPr>
          <w:spacing w:val="-6"/>
          <w:lang w:val="bg-BG" w:eastAsia="bg-BG"/>
        </w:rPr>
        <w:t xml:space="preserve">... // </w:t>
      </w:r>
      <w:r w:rsidRPr="00ED4794">
        <w:rPr>
          <w:i/>
          <w:iCs/>
          <w:spacing w:val="-6"/>
          <w:lang w:val="bg-BG" w:eastAsia="bg-BG"/>
        </w:rPr>
        <w:t>Литературен глас</w:t>
      </w:r>
      <w:r w:rsidRPr="00ED4794">
        <w:rPr>
          <w:spacing w:val="-6"/>
          <w:lang w:val="bg-BG" w:eastAsia="bg-BG"/>
        </w:rPr>
        <w:t>, V, № 161, 24.ІХ.1932, с. 4.</w:t>
      </w:r>
    </w:p>
    <w:p w14:paraId="3F45F589" w14:textId="09D496FB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bCs/>
          <w:iCs/>
          <w:lang w:val="bg-BG" w:eastAsia="bg-BG"/>
        </w:rPr>
      </w:pPr>
      <w:r w:rsidRPr="00ED4794">
        <w:rPr>
          <w:bCs/>
          <w:iCs/>
          <w:lang w:val="bg-BG" w:eastAsia="bg-BG"/>
        </w:rPr>
        <w:t>В статиите, написани на чужд език, се запазва същият формат, като библиографските данни се дават на езика на статията или транслитерирани</w:t>
      </w:r>
      <w:r w:rsidR="0074321F" w:rsidRPr="00ED4794">
        <w:rPr>
          <w:bCs/>
          <w:iCs/>
          <w:lang w:val="ru-RU" w:eastAsia="bg-BG"/>
        </w:rPr>
        <w:t xml:space="preserve"> </w:t>
      </w:r>
      <w:r w:rsidR="0074321F" w:rsidRPr="00ED4794">
        <w:rPr>
          <w:bCs/>
          <w:iCs/>
          <w:lang w:val="bg-BG" w:eastAsia="bg-BG"/>
        </w:rPr>
        <w:t>(когато са на език, който не използва латиница)</w:t>
      </w:r>
      <w:r w:rsidRPr="00ED4794">
        <w:rPr>
          <w:bCs/>
          <w:iCs/>
          <w:lang w:val="bg-BG" w:eastAsia="bg-BG"/>
        </w:rPr>
        <w:t xml:space="preserve">. </w:t>
      </w:r>
    </w:p>
    <w:p w14:paraId="79E97124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b/>
          <w:bCs/>
          <w:i/>
          <w:iCs/>
          <w:lang w:val="bg-BG" w:eastAsia="bg-BG"/>
        </w:rPr>
      </w:pPr>
    </w:p>
    <w:p w14:paraId="0BA67342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lang w:val="bg-BG" w:eastAsia="bg-BG"/>
        </w:rPr>
      </w:pPr>
      <w:r w:rsidRPr="00ED4794">
        <w:rPr>
          <w:b/>
          <w:bCs/>
          <w:i/>
          <w:iCs/>
          <w:lang w:val="bg-BG" w:eastAsia="bg-BG"/>
        </w:rPr>
        <w:t>Забележка</w:t>
      </w:r>
    </w:p>
    <w:p w14:paraId="0BA06426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spacing w:val="-4"/>
          <w:lang w:val="bg-BG" w:eastAsia="bg-BG"/>
        </w:rPr>
      </w:pPr>
      <w:r w:rsidRPr="00ED4794">
        <w:rPr>
          <w:i/>
          <w:iCs/>
          <w:spacing w:val="-4"/>
          <w:lang w:val="bg-BG" w:eastAsia="bg-BG"/>
        </w:rPr>
        <w:t xml:space="preserve">Редакционният екип си запазва правото да </w:t>
      </w:r>
      <w:r w:rsidRPr="00ED4794">
        <w:rPr>
          <w:b/>
          <w:bCs/>
          <w:i/>
          <w:iCs/>
          <w:spacing w:val="-4"/>
          <w:u w:val="single"/>
          <w:lang w:val="bg-BG" w:eastAsia="bg-BG"/>
        </w:rPr>
        <w:t>не публикува</w:t>
      </w:r>
      <w:r w:rsidRPr="00ED4794">
        <w:rPr>
          <w:i/>
          <w:iCs/>
          <w:spacing w:val="-4"/>
          <w:lang w:val="bg-BG" w:eastAsia="bg-BG"/>
        </w:rPr>
        <w:t xml:space="preserve"> текстове, които не са оформени по посочения стандарт и не са предадени на съответния електронен адрес до определения краен срок</w:t>
      </w:r>
      <w:r w:rsidRPr="00ED4794">
        <w:rPr>
          <w:bCs/>
          <w:iCs/>
          <w:spacing w:val="-4"/>
          <w:lang w:val="bg-BG" w:eastAsia="bg-BG"/>
        </w:rPr>
        <w:t>.</w:t>
      </w:r>
    </w:p>
    <w:p w14:paraId="232ECFFC" w14:textId="77777777" w:rsidR="00E36F6C" w:rsidRPr="00ED4794" w:rsidRDefault="00E36F6C" w:rsidP="00E36F6C">
      <w:pPr>
        <w:shd w:val="clear" w:color="auto" w:fill="FFFFFF"/>
        <w:spacing w:before="60"/>
        <w:ind w:firstLine="340"/>
        <w:jc w:val="both"/>
        <w:rPr>
          <w:i/>
          <w:iCs/>
          <w:lang w:val="bg-BG" w:eastAsia="bg-BG"/>
        </w:rPr>
      </w:pPr>
      <w:r w:rsidRPr="00ED4794">
        <w:rPr>
          <w:i/>
          <w:iCs/>
          <w:lang w:val="bg-BG" w:eastAsia="bg-BG"/>
        </w:rPr>
        <w:t>Всяка статия се рецензира най-малко от двама независими рецензенти. Няма да бъдат отпечатвани текстове, които вече са били публикувани или са приети за печат на други места, както и текстове, които са получили две отрицателни рецензии.</w:t>
      </w:r>
    </w:p>
    <w:p w14:paraId="57AB04CC" w14:textId="56E3F1B5" w:rsidR="00893743" w:rsidRPr="00ED4794" w:rsidRDefault="00893743">
      <w:pPr>
        <w:rPr>
          <w:lang w:val="bg-BG"/>
        </w:rPr>
      </w:pPr>
    </w:p>
    <w:p w14:paraId="4D4CEB4F" w14:textId="77777777" w:rsidR="00893743" w:rsidRPr="00ED4794" w:rsidRDefault="00893743" w:rsidP="00893743">
      <w:pPr>
        <w:pageBreakBefore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firstLine="454"/>
        <w:jc w:val="center"/>
        <w:rPr>
          <w:b/>
          <w:lang w:val="bg-BG" w:eastAsia="bg-BG"/>
        </w:rPr>
      </w:pPr>
      <w:r w:rsidRPr="00ED4794">
        <w:rPr>
          <w:b/>
          <w:lang w:val="bg-BG" w:eastAsia="bg-BG"/>
        </w:rPr>
        <w:lastRenderedPageBreak/>
        <w:t xml:space="preserve">МОДЕЛ ЗА ОФОРМЯНЕ НА </w:t>
      </w:r>
    </w:p>
    <w:p w14:paraId="1AEC0354" w14:textId="77777777" w:rsidR="00893743" w:rsidRPr="00ED4794" w:rsidRDefault="00893743" w:rsidP="0089374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firstLine="461"/>
        <w:jc w:val="center"/>
        <w:rPr>
          <w:b/>
          <w:lang w:val="bg-BG" w:eastAsia="bg-BG"/>
        </w:rPr>
      </w:pPr>
      <w:r w:rsidRPr="00ED4794">
        <w:rPr>
          <w:b/>
          <w:lang w:val="bg-BG" w:eastAsia="bg-BG"/>
        </w:rPr>
        <w:t>ЗАГЛАВНАТА СТРАНИЦА</w:t>
      </w:r>
    </w:p>
    <w:p w14:paraId="6B4867E2" w14:textId="77777777" w:rsidR="00893743" w:rsidRPr="00ED4794" w:rsidRDefault="00893743" w:rsidP="00893743">
      <w:pPr>
        <w:shd w:val="clear" w:color="auto" w:fill="FFFFFF"/>
        <w:ind w:firstLine="340"/>
        <w:jc w:val="both"/>
        <w:rPr>
          <w:i/>
          <w:iCs/>
          <w:sz w:val="20"/>
          <w:szCs w:val="20"/>
          <w:lang w:val="bg-BG" w:eastAsia="bg-BG"/>
        </w:rPr>
      </w:pPr>
    </w:p>
    <w:p w14:paraId="53C6360C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32"/>
          <w:szCs w:val="32"/>
          <w:lang w:val="bg-BG" w:eastAsia="bg-BG"/>
        </w:rPr>
      </w:pPr>
    </w:p>
    <w:p w14:paraId="76144864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32"/>
          <w:szCs w:val="32"/>
          <w:lang w:val="bg-BG" w:eastAsia="bg-BG"/>
        </w:rPr>
      </w:pPr>
      <w:r w:rsidRPr="00ED4794">
        <w:rPr>
          <w:b/>
          <w:bCs/>
          <w:iCs/>
          <w:sz w:val="32"/>
          <w:szCs w:val="32"/>
          <w:lang w:val="bg-BG" w:eastAsia="bg-BG"/>
        </w:rPr>
        <w:t>КЪМ ТЕОРИЯТА</w:t>
      </w:r>
    </w:p>
    <w:p w14:paraId="032A22F6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20"/>
          <w:szCs w:val="20"/>
          <w:lang w:val="bg-BG" w:eastAsia="bg-BG"/>
        </w:rPr>
      </w:pPr>
      <w:r w:rsidRPr="00ED4794">
        <w:rPr>
          <w:b/>
          <w:bCs/>
          <w:iCs/>
          <w:sz w:val="32"/>
          <w:szCs w:val="32"/>
          <w:lang w:val="bg-BG" w:eastAsia="bg-BG"/>
        </w:rPr>
        <w:t>ЗА ФУНКЦИОНАЛНО-СЕМАНТИЧНИТЕ ПОЛЕТА</w:t>
      </w:r>
    </w:p>
    <w:p w14:paraId="028BE9F3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20"/>
          <w:szCs w:val="20"/>
          <w:lang w:val="bg-BG" w:eastAsia="bg-BG"/>
        </w:rPr>
      </w:pPr>
    </w:p>
    <w:p w14:paraId="4C9AB3B2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/>
          <w:iCs/>
          <w:sz w:val="30"/>
          <w:szCs w:val="30"/>
          <w:lang w:val="bg-BG" w:eastAsia="bg-BG"/>
        </w:rPr>
      </w:pPr>
      <w:r w:rsidRPr="00ED4794">
        <w:rPr>
          <w:b/>
          <w:bCs/>
          <w:i/>
          <w:iCs/>
          <w:sz w:val="30"/>
          <w:szCs w:val="30"/>
          <w:lang w:val="bg-BG" w:eastAsia="bg-BG"/>
        </w:rPr>
        <w:t>Иван Куцаров</w:t>
      </w:r>
    </w:p>
    <w:p w14:paraId="65EC88C7" w14:textId="77777777" w:rsidR="00893743" w:rsidRPr="00ED4794" w:rsidRDefault="00893743" w:rsidP="00C51DFD">
      <w:pPr>
        <w:shd w:val="clear" w:color="auto" w:fill="FFFFFF"/>
        <w:ind w:firstLine="340"/>
        <w:jc w:val="center"/>
        <w:rPr>
          <w:bCs/>
          <w:i/>
          <w:iCs/>
          <w:sz w:val="30"/>
          <w:szCs w:val="30"/>
          <w:lang w:val="bg-BG" w:eastAsia="bg-BG"/>
        </w:rPr>
      </w:pPr>
      <w:r w:rsidRPr="00ED4794">
        <w:rPr>
          <w:b/>
          <w:bCs/>
          <w:i/>
          <w:iCs/>
          <w:sz w:val="30"/>
          <w:szCs w:val="30"/>
          <w:lang w:val="bg-BG" w:eastAsia="bg-BG"/>
        </w:rPr>
        <w:t>Пловдивски университет „Паисий Хилендарски“</w:t>
      </w:r>
    </w:p>
    <w:p w14:paraId="3E4819AD" w14:textId="77777777" w:rsidR="00893743" w:rsidRPr="00ED4794" w:rsidRDefault="00893743" w:rsidP="00893743">
      <w:pPr>
        <w:shd w:val="clear" w:color="auto" w:fill="FFFFFF"/>
        <w:ind w:firstLine="340"/>
        <w:jc w:val="both"/>
        <w:rPr>
          <w:b/>
          <w:bCs/>
          <w:iCs/>
          <w:sz w:val="20"/>
          <w:szCs w:val="20"/>
          <w:lang w:val="bg-BG" w:eastAsia="bg-BG"/>
        </w:rPr>
      </w:pPr>
    </w:p>
    <w:p w14:paraId="1029C26E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32"/>
          <w:szCs w:val="32"/>
          <w:lang w:val="bg-BG" w:eastAsia="bg-BG"/>
        </w:rPr>
      </w:pPr>
      <w:r w:rsidRPr="00ED4794">
        <w:rPr>
          <w:b/>
          <w:bCs/>
          <w:iCs/>
          <w:sz w:val="32"/>
          <w:szCs w:val="32"/>
          <w:lang w:val="bg-BG" w:eastAsia="bg-BG"/>
        </w:rPr>
        <w:t xml:space="preserve">TOWARDS THE THEORY </w:t>
      </w:r>
    </w:p>
    <w:p w14:paraId="6F0DE473" w14:textId="254CD8E6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Cs/>
          <w:sz w:val="32"/>
          <w:szCs w:val="32"/>
          <w:lang w:val="bg-BG" w:eastAsia="bg-BG"/>
        </w:rPr>
      </w:pPr>
      <w:r w:rsidRPr="00ED4794">
        <w:rPr>
          <w:b/>
          <w:bCs/>
          <w:iCs/>
          <w:sz w:val="32"/>
          <w:szCs w:val="32"/>
          <w:lang w:val="bg-BG" w:eastAsia="bg-BG"/>
        </w:rPr>
        <w:t>OF FUNCTIONAL-SEMANTIC FIELDS</w:t>
      </w:r>
    </w:p>
    <w:p w14:paraId="0302117B" w14:textId="77777777" w:rsidR="00893743" w:rsidRPr="00ED4794" w:rsidRDefault="00893743" w:rsidP="00893743">
      <w:pPr>
        <w:shd w:val="clear" w:color="auto" w:fill="FFFFFF"/>
        <w:ind w:firstLine="340"/>
        <w:jc w:val="both"/>
        <w:rPr>
          <w:b/>
          <w:bCs/>
          <w:iCs/>
          <w:sz w:val="20"/>
          <w:szCs w:val="20"/>
          <w:lang w:val="bg-BG" w:eastAsia="bg-BG"/>
        </w:rPr>
      </w:pPr>
    </w:p>
    <w:p w14:paraId="01655F59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/>
          <w:iCs/>
          <w:sz w:val="30"/>
          <w:szCs w:val="30"/>
          <w:lang w:val="bg-BG" w:eastAsia="bg-BG"/>
        </w:rPr>
      </w:pPr>
      <w:r w:rsidRPr="00ED4794">
        <w:rPr>
          <w:b/>
          <w:bCs/>
          <w:i/>
          <w:iCs/>
          <w:sz w:val="30"/>
          <w:szCs w:val="30"/>
          <w:lang w:val="bg-BG" w:eastAsia="bg-BG"/>
        </w:rPr>
        <w:t>Ivan Kutsarov</w:t>
      </w:r>
    </w:p>
    <w:p w14:paraId="29078DA3" w14:textId="77777777" w:rsidR="00893743" w:rsidRPr="00ED4794" w:rsidRDefault="00893743" w:rsidP="00893743">
      <w:pPr>
        <w:shd w:val="clear" w:color="auto" w:fill="FFFFFF"/>
        <w:ind w:firstLine="340"/>
        <w:jc w:val="center"/>
        <w:rPr>
          <w:b/>
          <w:bCs/>
          <w:i/>
          <w:iCs/>
          <w:sz w:val="30"/>
          <w:szCs w:val="30"/>
          <w:lang w:val="bg-BG" w:eastAsia="bg-BG"/>
        </w:rPr>
      </w:pPr>
      <w:r w:rsidRPr="00ED4794">
        <w:rPr>
          <w:b/>
          <w:bCs/>
          <w:i/>
          <w:iCs/>
          <w:sz w:val="30"/>
          <w:szCs w:val="30"/>
          <w:lang w:val="bg-BG" w:eastAsia="bg-BG"/>
        </w:rPr>
        <w:t>Paisii Hilendarski University of Plovdiv</w:t>
      </w:r>
    </w:p>
    <w:p w14:paraId="79A0B9FC" w14:textId="77777777" w:rsidR="00893743" w:rsidRPr="00ED4794" w:rsidRDefault="00893743" w:rsidP="00893743">
      <w:pPr>
        <w:shd w:val="clear" w:color="auto" w:fill="FFFFFF"/>
        <w:ind w:firstLine="340"/>
        <w:jc w:val="both"/>
        <w:rPr>
          <w:bCs/>
          <w:iCs/>
          <w:sz w:val="30"/>
          <w:szCs w:val="30"/>
          <w:lang w:val="bg-BG" w:eastAsia="bg-BG"/>
        </w:rPr>
      </w:pPr>
    </w:p>
    <w:p w14:paraId="260BF591" w14:textId="4AEE4874" w:rsidR="00893743" w:rsidRPr="00ED4794" w:rsidRDefault="00893743" w:rsidP="00FC5402">
      <w:pPr>
        <w:shd w:val="clear" w:color="auto" w:fill="FFFFFF"/>
        <w:ind w:firstLine="851"/>
        <w:jc w:val="both"/>
        <w:rPr>
          <w:bCs/>
          <w:iCs/>
          <w:sz w:val="28"/>
          <w:szCs w:val="28"/>
          <w:lang w:val="bg-BG" w:eastAsia="bg-BG"/>
        </w:rPr>
      </w:pPr>
      <w:r w:rsidRPr="00ED4794">
        <w:rPr>
          <w:bCs/>
          <w:iCs/>
          <w:sz w:val="28"/>
          <w:szCs w:val="28"/>
          <w:lang w:val="bg-BG" w:eastAsia="bg-BG"/>
        </w:rPr>
        <w:t>Анотацията (на английски) трябва да е 500 – 700 знака</w:t>
      </w:r>
      <w:r w:rsidRPr="00ED4794">
        <w:rPr>
          <w:bCs/>
          <w:iCs/>
          <w:sz w:val="28"/>
          <w:szCs w:val="28"/>
          <w:lang w:val="ru-RU" w:eastAsia="bg-BG"/>
        </w:rPr>
        <w:t xml:space="preserve"> с интервалите</w:t>
      </w:r>
      <w:r w:rsidRPr="00ED4794">
        <w:rPr>
          <w:bCs/>
          <w:iCs/>
          <w:sz w:val="28"/>
          <w:szCs w:val="28"/>
          <w:lang w:val="bg-BG" w:eastAsia="bg-BG"/>
        </w:rPr>
        <w:t>.</w:t>
      </w:r>
    </w:p>
    <w:p w14:paraId="325E60C2" w14:textId="77777777" w:rsidR="00FC5402" w:rsidRPr="00ED4794" w:rsidRDefault="00FC5402" w:rsidP="00FC5402">
      <w:pPr>
        <w:shd w:val="clear" w:color="auto" w:fill="FFFFFF"/>
        <w:ind w:firstLine="851"/>
        <w:jc w:val="both"/>
        <w:rPr>
          <w:bCs/>
          <w:iCs/>
          <w:sz w:val="28"/>
          <w:szCs w:val="28"/>
          <w:lang w:val="bg-BG" w:eastAsia="bg-BG"/>
        </w:rPr>
      </w:pPr>
    </w:p>
    <w:p w14:paraId="33D88508" w14:textId="77777777" w:rsidR="00893743" w:rsidRPr="001D071D" w:rsidRDefault="00893743" w:rsidP="00FC5402">
      <w:pPr>
        <w:shd w:val="clear" w:color="auto" w:fill="FFFFFF"/>
        <w:ind w:firstLine="851"/>
        <w:jc w:val="both"/>
        <w:rPr>
          <w:iCs/>
          <w:sz w:val="28"/>
          <w:szCs w:val="28"/>
          <w:lang w:val="ru-RU" w:eastAsia="bg-BG"/>
        </w:rPr>
      </w:pPr>
      <w:r w:rsidRPr="00ED4794">
        <w:rPr>
          <w:b/>
          <w:bCs/>
          <w:i/>
          <w:iCs/>
          <w:sz w:val="28"/>
          <w:szCs w:val="28"/>
          <w:lang w:val="bg-BG" w:eastAsia="bg-BG"/>
        </w:rPr>
        <w:t>Key words:</w:t>
      </w:r>
      <w:r w:rsidRPr="00ED4794">
        <w:rPr>
          <w:b/>
          <w:bCs/>
          <w:i/>
          <w:iCs/>
          <w:sz w:val="28"/>
          <w:szCs w:val="28"/>
          <w:lang w:val="ru-RU" w:eastAsia="bg-BG"/>
        </w:rPr>
        <w:t xml:space="preserve"> </w:t>
      </w:r>
      <w:r w:rsidRPr="00ED4794">
        <w:rPr>
          <w:bCs/>
          <w:iCs/>
          <w:sz w:val="28"/>
          <w:szCs w:val="28"/>
          <w:lang w:val="ru-RU" w:eastAsia="bg-BG"/>
        </w:rPr>
        <w:t>(на английски; до 5 ключови думи и съчетания)</w:t>
      </w:r>
    </w:p>
    <w:p w14:paraId="01BC804E" w14:textId="77777777" w:rsidR="00893743" w:rsidRPr="00893743" w:rsidRDefault="00893743">
      <w:pPr>
        <w:rPr>
          <w:lang w:val="ru-RU"/>
        </w:rPr>
      </w:pPr>
    </w:p>
    <w:sectPr w:rsidR="00893743" w:rsidRPr="008937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5CE8" w14:textId="77777777" w:rsidR="000C2A35" w:rsidRDefault="000C2A35" w:rsidP="000400B1">
      <w:r>
        <w:separator/>
      </w:r>
    </w:p>
  </w:endnote>
  <w:endnote w:type="continuationSeparator" w:id="0">
    <w:p w14:paraId="536F818B" w14:textId="77777777" w:rsidR="000C2A35" w:rsidRDefault="000C2A35" w:rsidP="0004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A587" w14:textId="77777777" w:rsidR="000C2A35" w:rsidRDefault="000C2A35" w:rsidP="000400B1">
      <w:r>
        <w:separator/>
      </w:r>
    </w:p>
  </w:footnote>
  <w:footnote w:type="continuationSeparator" w:id="0">
    <w:p w14:paraId="1C0449E3" w14:textId="77777777" w:rsidR="000C2A35" w:rsidRDefault="000C2A35" w:rsidP="0004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242A"/>
    <w:multiLevelType w:val="hybridMultilevel"/>
    <w:tmpl w:val="502C3AE6"/>
    <w:lvl w:ilvl="0" w:tplc="73D631F8">
      <w:start w:val="1"/>
      <w:numFmt w:val="bullet"/>
      <w:lvlText w:val="–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209447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2"/>
    <w:rsid w:val="00012A8C"/>
    <w:rsid w:val="00036DE3"/>
    <w:rsid w:val="000400B1"/>
    <w:rsid w:val="00077D29"/>
    <w:rsid w:val="0008769C"/>
    <w:rsid w:val="000B1844"/>
    <w:rsid w:val="000C2A35"/>
    <w:rsid w:val="000F20B7"/>
    <w:rsid w:val="00125A10"/>
    <w:rsid w:val="00166A97"/>
    <w:rsid w:val="00174F20"/>
    <w:rsid w:val="001A0C7F"/>
    <w:rsid w:val="001A4B27"/>
    <w:rsid w:val="001A54CE"/>
    <w:rsid w:val="001D116B"/>
    <w:rsid w:val="00205B1F"/>
    <w:rsid w:val="00215748"/>
    <w:rsid w:val="0022619E"/>
    <w:rsid w:val="002B03F6"/>
    <w:rsid w:val="0030619A"/>
    <w:rsid w:val="00312303"/>
    <w:rsid w:val="003168DB"/>
    <w:rsid w:val="0032379F"/>
    <w:rsid w:val="00344270"/>
    <w:rsid w:val="00367B25"/>
    <w:rsid w:val="00376378"/>
    <w:rsid w:val="003916BC"/>
    <w:rsid w:val="003D6720"/>
    <w:rsid w:val="00454AAC"/>
    <w:rsid w:val="004B70F9"/>
    <w:rsid w:val="0054734A"/>
    <w:rsid w:val="005841DE"/>
    <w:rsid w:val="00594F10"/>
    <w:rsid w:val="005D2EF6"/>
    <w:rsid w:val="00635719"/>
    <w:rsid w:val="006A25FF"/>
    <w:rsid w:val="006A4537"/>
    <w:rsid w:val="006B0E90"/>
    <w:rsid w:val="007179E6"/>
    <w:rsid w:val="0074321F"/>
    <w:rsid w:val="00756D85"/>
    <w:rsid w:val="00785E65"/>
    <w:rsid w:val="00806ECA"/>
    <w:rsid w:val="008120C7"/>
    <w:rsid w:val="0087468B"/>
    <w:rsid w:val="00877CBE"/>
    <w:rsid w:val="00877CF1"/>
    <w:rsid w:val="00893743"/>
    <w:rsid w:val="008A4BB6"/>
    <w:rsid w:val="008C1528"/>
    <w:rsid w:val="008D73AC"/>
    <w:rsid w:val="008F26BC"/>
    <w:rsid w:val="00926258"/>
    <w:rsid w:val="00934613"/>
    <w:rsid w:val="00954F75"/>
    <w:rsid w:val="009D4F39"/>
    <w:rsid w:val="009E6FBA"/>
    <w:rsid w:val="009F1D92"/>
    <w:rsid w:val="00A161C9"/>
    <w:rsid w:val="00B275E0"/>
    <w:rsid w:val="00BE744E"/>
    <w:rsid w:val="00BF7E49"/>
    <w:rsid w:val="00C11690"/>
    <w:rsid w:val="00C51DFD"/>
    <w:rsid w:val="00C72530"/>
    <w:rsid w:val="00CB4E2B"/>
    <w:rsid w:val="00CB59BE"/>
    <w:rsid w:val="00CC4AC5"/>
    <w:rsid w:val="00D019D6"/>
    <w:rsid w:val="00D53322"/>
    <w:rsid w:val="00D54BC0"/>
    <w:rsid w:val="00D764B7"/>
    <w:rsid w:val="00E00196"/>
    <w:rsid w:val="00E36F6C"/>
    <w:rsid w:val="00E67411"/>
    <w:rsid w:val="00ED4794"/>
    <w:rsid w:val="00F24A73"/>
    <w:rsid w:val="00F251F2"/>
    <w:rsid w:val="00F807EF"/>
    <w:rsid w:val="00F80EE7"/>
    <w:rsid w:val="00F85EDD"/>
    <w:rsid w:val="00F909E2"/>
    <w:rsid w:val="00FA4693"/>
    <w:rsid w:val="00FC382C"/>
    <w:rsid w:val="00FC5402"/>
    <w:rsid w:val="00FE74BE"/>
    <w:rsid w:val="00FE7B7A"/>
    <w:rsid w:val="00FF4F1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0773"/>
  <w15:docId w15:val="{0784DF80-7E0B-4B35-942E-057B80C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36F6C"/>
    <w:rPr>
      <w:i/>
      <w:iCs/>
    </w:rPr>
  </w:style>
  <w:style w:type="character" w:customStyle="1" w:styleId="st">
    <w:name w:val="st"/>
    <w:basedOn w:val="DefaultParagraphFont"/>
    <w:rsid w:val="00E36F6C"/>
  </w:style>
  <w:style w:type="paragraph" w:styleId="ListParagraph">
    <w:name w:val="List Paragraph"/>
    <w:basedOn w:val="Normal"/>
    <w:uiPriority w:val="34"/>
    <w:qFormat/>
    <w:rsid w:val="00E36F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zh-CN"/>
    </w:rPr>
  </w:style>
  <w:style w:type="character" w:styleId="Strong">
    <w:name w:val="Strong"/>
    <w:basedOn w:val="DefaultParagraphFont"/>
    <w:uiPriority w:val="22"/>
    <w:qFormat/>
    <w:rsid w:val="00E36F6C"/>
    <w:rPr>
      <w:b/>
      <w:bCs/>
    </w:rPr>
  </w:style>
  <w:style w:type="character" w:customStyle="1" w:styleId="gi">
    <w:name w:val="gi"/>
    <w:basedOn w:val="DefaultParagraphFont"/>
    <w:rsid w:val="00E36F6C"/>
  </w:style>
  <w:style w:type="character" w:styleId="Hyperlink">
    <w:name w:val="Hyperlink"/>
    <w:basedOn w:val="DefaultParagraphFont"/>
    <w:uiPriority w:val="99"/>
    <w:unhideWhenUsed/>
    <w:rsid w:val="00877C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C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400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00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0400B1"/>
    <w:rPr>
      <w:vertAlign w:val="superscript"/>
    </w:rPr>
  </w:style>
  <w:style w:type="table" w:styleId="TableGrid">
    <w:name w:val="Table Grid"/>
    <w:basedOn w:val="TableNormal"/>
    <w:uiPriority w:val="59"/>
    <w:rsid w:val="0004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laws/ldoc/21356236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ovored.com/translit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94EE-7CF9-4511-9B2A-4AF4CCB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Juliana Chakarova</cp:lastModifiedBy>
  <cp:revision>4</cp:revision>
  <dcterms:created xsi:type="dcterms:W3CDTF">2022-11-04T17:28:00Z</dcterms:created>
  <dcterms:modified xsi:type="dcterms:W3CDTF">2022-11-04T17:29:00Z</dcterms:modified>
</cp:coreProperties>
</file>